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241" w:rsidRDefault="00CD1241" w:rsidP="00CD1241">
      <w:pPr>
        <w:pStyle w:val="Heading1"/>
        <w:spacing w:before="60"/>
        <w:ind w:firstLine="2127"/>
        <w:rPr>
          <w:rFonts w:ascii="Arial" w:hAnsi="Arial" w:cs="Arial"/>
          <w:b/>
          <w:color w:val="2F5496"/>
          <w:sz w:val="28"/>
          <w:szCs w:val="28"/>
        </w:rPr>
      </w:pPr>
      <w:r>
        <w:rPr>
          <w:rFonts w:ascii="Arial" w:hAnsi="Arial" w:cs="Arial"/>
          <w:b/>
          <w:noProof/>
          <w:color w:val="2F5496"/>
          <w:sz w:val="28"/>
          <w:szCs w:val="28"/>
        </w:rPr>
        <w:drawing>
          <wp:anchor distT="0" distB="0" distL="114300" distR="114300" simplePos="0" relativeHeight="251659264" behindDoc="1" locked="0" layoutInCell="1" allowOverlap="1" wp14:anchorId="04C2FEA4" wp14:editId="47AF8A95">
            <wp:simplePos x="0" y="0"/>
            <wp:positionH relativeFrom="margin">
              <wp:posOffset>-815203</wp:posOffset>
            </wp:positionH>
            <wp:positionV relativeFrom="page">
              <wp:posOffset>-261363</wp:posOffset>
            </wp:positionV>
            <wp:extent cx="2806700" cy="1985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0" cy="198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4847">
        <w:rPr>
          <w:rFonts w:ascii="Arial" w:hAnsi="Arial" w:cs="Arial"/>
          <w:b/>
          <w:color w:val="2F5496"/>
          <w:sz w:val="28"/>
          <w:szCs w:val="28"/>
        </w:rPr>
        <w:t>ACADEMIA DE STUDII ECONOMICE DIN BUCUREŞTI</w:t>
      </w:r>
    </w:p>
    <w:p w:rsidR="00CD1241" w:rsidRDefault="00CD1241" w:rsidP="00CD1241">
      <w:pPr>
        <w:pStyle w:val="BodyText0"/>
        <w:ind w:firstLine="2057"/>
        <w:rPr>
          <w:rFonts w:ascii="Arial" w:hAnsi="Arial" w:cs="Arial"/>
          <w:color w:val="2F5496"/>
          <w:sz w:val="20"/>
          <w:szCs w:val="20"/>
        </w:rPr>
      </w:pPr>
    </w:p>
    <w:p w:rsidR="00CD1241" w:rsidRPr="00E253E2" w:rsidRDefault="00CD1241" w:rsidP="00CD1241">
      <w:pPr>
        <w:ind w:firstLine="2057"/>
        <w:jc w:val="center"/>
        <w:rPr>
          <w:rFonts w:ascii="Arial" w:hAnsi="Arial" w:cs="Arial"/>
          <w:color w:val="2F5496"/>
          <w:sz w:val="32"/>
          <w:szCs w:val="32"/>
          <w:lang w:val="ro-RO"/>
        </w:rPr>
      </w:pPr>
      <w:r w:rsidRPr="00E253E2">
        <w:rPr>
          <w:rFonts w:ascii="Arial" w:hAnsi="Arial" w:cs="Arial"/>
          <w:color w:val="2F5496"/>
          <w:sz w:val="32"/>
          <w:szCs w:val="32"/>
          <w:lang w:val="ro-RO"/>
        </w:rPr>
        <w:t xml:space="preserve">Consiliul </w:t>
      </w:r>
      <w:r w:rsidR="001C0ED3">
        <w:rPr>
          <w:rFonts w:ascii="Arial" w:hAnsi="Arial" w:cs="Arial"/>
          <w:color w:val="2F5496"/>
          <w:sz w:val="32"/>
          <w:szCs w:val="32"/>
          <w:lang w:val="ro-RO"/>
        </w:rPr>
        <w:t>Studiilor Universitare de Doctorat</w:t>
      </w:r>
    </w:p>
    <w:p w:rsidR="00CD1241" w:rsidRPr="00CD1241" w:rsidRDefault="00CD1241" w:rsidP="00CD1241">
      <w:pPr>
        <w:pBdr>
          <w:top w:val="thinThickSmallGap" w:sz="18" w:space="0" w:color="000080"/>
        </w:pBdr>
        <w:rPr>
          <w:rFonts w:ascii="Times New Roman" w:hAnsi="Times New Roman" w:cs="Times New Roman"/>
          <w:sz w:val="24"/>
          <w:szCs w:val="24"/>
        </w:rPr>
      </w:pPr>
    </w:p>
    <w:p w:rsidR="0075177A" w:rsidRPr="00594884" w:rsidRDefault="004D7FA3" w:rsidP="0075177A">
      <w:pPr>
        <w:autoSpaceDE w:val="0"/>
        <w:autoSpaceDN w:val="0"/>
        <w:adjustRightInd w:val="0"/>
        <w:spacing w:before="13"/>
        <w:ind w:left="721" w:right="707" w:firstLine="1"/>
        <w:jc w:val="right"/>
        <w:rPr>
          <w:rFonts w:ascii="Cambria" w:hAnsi="Cambria"/>
          <w:color w:val="000000"/>
          <w:lang w:eastAsia="ro-RO"/>
        </w:rPr>
      </w:pPr>
      <w:proofErr w:type="spellStart"/>
      <w:r>
        <w:rPr>
          <w:rFonts w:ascii="Cambria" w:hAnsi="Cambria"/>
          <w:color w:val="000000"/>
          <w:lang w:eastAsia="ro-RO"/>
        </w:rPr>
        <w:t>Aprobat</w:t>
      </w:r>
      <w:proofErr w:type="spellEnd"/>
      <w:r>
        <w:rPr>
          <w:rFonts w:ascii="Cambria" w:hAnsi="Cambria"/>
          <w:color w:val="000000"/>
          <w:lang w:eastAsia="ro-RO"/>
        </w:rPr>
        <w:t xml:space="preserve"> CA - HCA</w:t>
      </w:r>
      <w:r w:rsidR="00393C34">
        <w:rPr>
          <w:rFonts w:ascii="Cambria" w:hAnsi="Cambria"/>
          <w:color w:val="000000"/>
          <w:lang w:eastAsia="ro-RO"/>
        </w:rPr>
        <w:t xml:space="preserve"> nr</w:t>
      </w:r>
      <w:r w:rsidR="00310D21">
        <w:rPr>
          <w:rFonts w:ascii="Cambria" w:hAnsi="Cambria"/>
          <w:color w:val="000000"/>
          <w:lang w:eastAsia="ro-RO"/>
        </w:rPr>
        <w:t>. 181</w:t>
      </w:r>
      <w:r w:rsidR="00393C34">
        <w:rPr>
          <w:rFonts w:ascii="Cambria" w:hAnsi="Cambria"/>
          <w:color w:val="000000"/>
          <w:lang w:eastAsia="ro-RO"/>
        </w:rPr>
        <w:t>/19.03.2025</w:t>
      </w:r>
    </w:p>
    <w:p w:rsidR="0075177A" w:rsidRPr="004D7FA3" w:rsidRDefault="0075177A" w:rsidP="0075177A">
      <w:pPr>
        <w:autoSpaceDE w:val="0"/>
        <w:autoSpaceDN w:val="0"/>
        <w:adjustRightInd w:val="0"/>
        <w:spacing w:before="13"/>
        <w:ind w:left="721" w:right="707" w:firstLine="1"/>
        <w:jc w:val="center"/>
        <w:rPr>
          <w:rFonts w:ascii="Cambria" w:hAnsi="Cambria"/>
          <w:b/>
          <w:bCs/>
          <w:color w:val="000000"/>
          <w:sz w:val="28"/>
          <w:szCs w:val="28"/>
          <w:lang w:eastAsia="ro-RO"/>
        </w:rPr>
      </w:pPr>
      <w:r w:rsidRPr="004D7FA3">
        <w:rPr>
          <w:rFonts w:ascii="Cambria" w:hAnsi="Cambria"/>
          <w:b/>
          <w:bCs/>
          <w:color w:val="000000"/>
          <w:sz w:val="28"/>
          <w:szCs w:val="28"/>
          <w:lang w:eastAsia="ro-RO"/>
        </w:rPr>
        <w:t xml:space="preserve">NORME INTERNE </w:t>
      </w:r>
    </w:p>
    <w:p w:rsidR="0075177A" w:rsidRPr="004D7FA3" w:rsidRDefault="0075177A" w:rsidP="0075177A">
      <w:pPr>
        <w:autoSpaceDE w:val="0"/>
        <w:autoSpaceDN w:val="0"/>
        <w:adjustRightInd w:val="0"/>
        <w:spacing w:before="13"/>
        <w:ind w:left="721" w:right="707" w:firstLine="1"/>
        <w:jc w:val="center"/>
        <w:rPr>
          <w:rFonts w:ascii="Cambria" w:hAnsi="Cambria"/>
          <w:b/>
          <w:bCs/>
          <w:color w:val="000000"/>
          <w:lang w:eastAsia="ro-RO"/>
        </w:rPr>
      </w:pPr>
      <w:r w:rsidRPr="004D7FA3">
        <w:rPr>
          <w:rFonts w:ascii="Cambria" w:hAnsi="Cambria"/>
          <w:b/>
          <w:bCs/>
          <w:color w:val="000000"/>
          <w:lang w:eastAsia="ro-RO"/>
        </w:rPr>
        <w:t xml:space="preserve">ALE CONSILIULUI PENTRU STUDIILE UNIVERSITARE DE DOCTORAT PRIVIND PARTICIPAREA DOCTORANZILOR DIN </w:t>
      </w:r>
    </w:p>
    <w:p w:rsidR="0075177A" w:rsidRPr="004D7FA3" w:rsidRDefault="0075177A" w:rsidP="0075177A">
      <w:pPr>
        <w:autoSpaceDE w:val="0"/>
        <w:autoSpaceDN w:val="0"/>
        <w:adjustRightInd w:val="0"/>
        <w:spacing w:before="13"/>
        <w:ind w:left="721" w:right="707" w:firstLine="1"/>
        <w:jc w:val="center"/>
        <w:rPr>
          <w:rFonts w:ascii="Cambria" w:hAnsi="Cambria"/>
          <w:b/>
          <w:bCs/>
          <w:color w:val="000000"/>
          <w:lang w:eastAsia="ro-RO"/>
        </w:rPr>
      </w:pPr>
      <w:r w:rsidRPr="004D7FA3">
        <w:rPr>
          <w:rFonts w:ascii="Cambria" w:hAnsi="Cambria"/>
          <w:b/>
          <w:bCs/>
          <w:color w:val="000000"/>
          <w:lang w:eastAsia="ro-RO"/>
        </w:rPr>
        <w:t xml:space="preserve">ACADEMIA DE STUDII ECONOMICE DIN BUCUREȘTI </w:t>
      </w:r>
    </w:p>
    <w:p w:rsidR="0075177A" w:rsidRDefault="0075177A" w:rsidP="0075177A">
      <w:pPr>
        <w:autoSpaceDE w:val="0"/>
        <w:autoSpaceDN w:val="0"/>
        <w:adjustRightInd w:val="0"/>
        <w:spacing w:before="13"/>
        <w:ind w:left="721" w:right="707" w:firstLine="1"/>
        <w:jc w:val="center"/>
        <w:rPr>
          <w:rFonts w:ascii="Cambria" w:hAnsi="Cambria"/>
          <w:b/>
          <w:bCs/>
          <w:color w:val="000000"/>
          <w:sz w:val="25"/>
          <w:szCs w:val="25"/>
          <w:lang w:eastAsia="ro-RO"/>
        </w:rPr>
      </w:pPr>
      <w:r w:rsidRPr="004D7FA3">
        <w:rPr>
          <w:rFonts w:ascii="Cambria" w:hAnsi="Cambria"/>
          <w:b/>
          <w:bCs/>
          <w:color w:val="000000"/>
          <w:lang w:eastAsia="ro-RO"/>
        </w:rPr>
        <w:t>LA MOBILITĂȚI INTERNAȚIONALE</w:t>
      </w:r>
      <w:r w:rsidRPr="004D7FA3">
        <w:rPr>
          <w:rFonts w:ascii="Cambria" w:hAnsi="Cambria"/>
          <w:b/>
          <w:bCs/>
          <w:color w:val="000000"/>
          <w:sz w:val="25"/>
          <w:szCs w:val="25"/>
          <w:lang w:eastAsia="ro-RO"/>
        </w:rPr>
        <w:t xml:space="preserve"> </w:t>
      </w:r>
    </w:p>
    <w:p w:rsidR="003A5A53" w:rsidRPr="004D7FA3" w:rsidRDefault="003A5A53" w:rsidP="0075177A">
      <w:pPr>
        <w:autoSpaceDE w:val="0"/>
        <w:autoSpaceDN w:val="0"/>
        <w:adjustRightInd w:val="0"/>
        <w:spacing w:before="13"/>
        <w:ind w:left="721" w:right="707" w:firstLine="1"/>
        <w:jc w:val="center"/>
        <w:rPr>
          <w:rFonts w:ascii="Cambria" w:hAnsi="Cambria"/>
          <w:color w:val="000000"/>
          <w:sz w:val="25"/>
          <w:szCs w:val="25"/>
          <w:lang w:eastAsia="ro-RO"/>
        </w:rPr>
      </w:pPr>
      <w:bookmarkStart w:id="0" w:name="_GoBack"/>
      <w:bookmarkEnd w:id="0"/>
    </w:p>
    <w:p w:rsidR="0075177A" w:rsidRPr="004D7FA3" w:rsidRDefault="0075177A" w:rsidP="0075177A">
      <w:pPr>
        <w:pStyle w:val="Default"/>
        <w:jc w:val="both"/>
        <w:rPr>
          <w:rFonts w:ascii="Cambria" w:hAnsi="Cambria"/>
        </w:rPr>
      </w:pPr>
      <w:r w:rsidRPr="004D7FA3">
        <w:rPr>
          <w:rFonts w:ascii="Cambria" w:hAnsi="Cambria"/>
          <w:b/>
        </w:rPr>
        <w:t xml:space="preserve">Art. 1. </w:t>
      </w:r>
      <w:r w:rsidRPr="004D7FA3">
        <w:rPr>
          <w:rFonts w:ascii="Cambria" w:hAnsi="Cambria"/>
        </w:rPr>
        <w:t xml:space="preserve">Studenții doctoranzi care sunt admiși pe </w:t>
      </w:r>
      <w:r w:rsidRPr="004D7FA3">
        <w:rPr>
          <w:rFonts w:ascii="Cambria" w:hAnsi="Cambria"/>
          <w:b/>
          <w:bCs/>
        </w:rPr>
        <w:t>locurile finanțate de la buget, cu bursă</w:t>
      </w:r>
      <w:r w:rsidRPr="004D7FA3">
        <w:rPr>
          <w:rFonts w:ascii="Cambria" w:hAnsi="Cambria"/>
        </w:rPr>
        <w:t xml:space="preserve">, au obligația să participe pe durata celor 3 ani de studii doctorale, respectiv 4 ani, pentru o perioadă de minim </w:t>
      </w:r>
      <w:r w:rsidRPr="004D7FA3">
        <w:rPr>
          <w:rFonts w:ascii="Cambria" w:hAnsi="Cambria"/>
          <w:b/>
        </w:rPr>
        <w:t>1 lună</w:t>
      </w:r>
      <w:r w:rsidRPr="004D7FA3">
        <w:rPr>
          <w:rFonts w:ascii="Cambria" w:hAnsi="Cambria"/>
        </w:rPr>
        <w:t xml:space="preserve"> (total sau fracționat) în cadrul programelor de mobilități ale Academiei de Studii Economice din București (mobilitate cu prezență fizică în universitatea din străinătate).  Studenții doctoranzi pot efectua mobilitatea și în perioada de prelungire.</w:t>
      </w:r>
    </w:p>
    <w:p w:rsidR="0075177A" w:rsidRPr="004D7FA3" w:rsidRDefault="0075177A" w:rsidP="0075177A">
      <w:pPr>
        <w:pStyle w:val="Default"/>
        <w:jc w:val="both"/>
        <w:rPr>
          <w:rFonts w:ascii="Cambria" w:hAnsi="Cambria"/>
        </w:rPr>
      </w:pPr>
    </w:p>
    <w:p w:rsidR="0075177A" w:rsidRPr="004D7FA3" w:rsidRDefault="0075177A" w:rsidP="0075177A">
      <w:pPr>
        <w:pStyle w:val="Default"/>
        <w:jc w:val="both"/>
        <w:rPr>
          <w:rFonts w:ascii="Cambria" w:hAnsi="Cambria"/>
        </w:rPr>
      </w:pPr>
      <w:r w:rsidRPr="004D7FA3">
        <w:rPr>
          <w:rFonts w:ascii="Cambria" w:hAnsi="Cambria"/>
          <w:b/>
          <w:bCs/>
        </w:rPr>
        <w:t>Art. 2.</w:t>
      </w:r>
      <w:r w:rsidRPr="004D7FA3">
        <w:rPr>
          <w:rFonts w:ascii="Cambria" w:hAnsi="Cambria"/>
        </w:rPr>
        <w:t xml:space="preserve"> Programele de mobilități ale Academiei de Studii Economice din București pot fi programe Erasmus + sau alte programe propuse de Școala Doctorală sau de Facultatea de care aparține Școala Doctorală la care este înmatriculat studentul doctorand.</w:t>
      </w:r>
    </w:p>
    <w:p w:rsidR="0075177A" w:rsidRPr="004D7FA3" w:rsidRDefault="0075177A" w:rsidP="0075177A">
      <w:pPr>
        <w:pStyle w:val="Default"/>
        <w:jc w:val="both"/>
        <w:rPr>
          <w:rFonts w:ascii="Cambria" w:hAnsi="Cambria"/>
        </w:rPr>
      </w:pPr>
    </w:p>
    <w:p w:rsidR="0075177A" w:rsidRPr="004D7FA3" w:rsidRDefault="0075177A" w:rsidP="0075177A">
      <w:pPr>
        <w:pStyle w:val="Default"/>
        <w:jc w:val="both"/>
        <w:rPr>
          <w:rFonts w:ascii="Cambria" w:hAnsi="Cambria"/>
        </w:rPr>
      </w:pPr>
      <w:r w:rsidRPr="004D7FA3">
        <w:rPr>
          <w:rFonts w:ascii="Cambria" w:hAnsi="Cambria"/>
          <w:b/>
          <w:bCs/>
        </w:rPr>
        <w:t>Art. 3.</w:t>
      </w:r>
      <w:r w:rsidRPr="004D7FA3">
        <w:rPr>
          <w:rFonts w:ascii="Cambria" w:hAnsi="Cambria"/>
        </w:rPr>
        <w:t xml:space="preserve"> Mobilitățile studenților doctoranzi vizează stagii de cercetare/documentare sau de studiu (prin participarea la cursuri, seminarii, workshopuri organizate de universitatea gazdă).</w:t>
      </w:r>
    </w:p>
    <w:p w:rsidR="0075177A" w:rsidRPr="004D7FA3" w:rsidRDefault="0075177A" w:rsidP="0075177A">
      <w:pPr>
        <w:pStyle w:val="Default"/>
        <w:jc w:val="both"/>
        <w:rPr>
          <w:rFonts w:ascii="Cambria" w:hAnsi="Cambria"/>
        </w:rPr>
      </w:pPr>
    </w:p>
    <w:p w:rsidR="0075177A" w:rsidRPr="004D7FA3" w:rsidRDefault="0075177A" w:rsidP="0075177A">
      <w:pPr>
        <w:pStyle w:val="Default"/>
        <w:jc w:val="both"/>
        <w:rPr>
          <w:rFonts w:ascii="Cambria" w:hAnsi="Cambria"/>
        </w:rPr>
      </w:pPr>
      <w:r w:rsidRPr="004D7FA3">
        <w:rPr>
          <w:rFonts w:ascii="Cambria" w:hAnsi="Cambria"/>
          <w:b/>
          <w:bCs/>
        </w:rPr>
        <w:t>Art. 4.</w:t>
      </w:r>
      <w:r w:rsidRPr="004D7FA3">
        <w:rPr>
          <w:rFonts w:ascii="Cambria" w:hAnsi="Cambria"/>
        </w:rPr>
        <w:t xml:space="preserve"> Mobilitatea studenților doctoranzi care se încadrează la art. 1 poate fi finanțată prin:</w:t>
      </w:r>
    </w:p>
    <w:p w:rsidR="0075177A" w:rsidRPr="004D7FA3" w:rsidRDefault="0075177A" w:rsidP="0075177A">
      <w:pPr>
        <w:pStyle w:val="Default"/>
        <w:numPr>
          <w:ilvl w:val="0"/>
          <w:numId w:val="35"/>
        </w:numPr>
        <w:jc w:val="both"/>
        <w:rPr>
          <w:rFonts w:ascii="Cambria" w:hAnsi="Cambria"/>
        </w:rPr>
      </w:pPr>
      <w:r w:rsidRPr="004D7FA3">
        <w:rPr>
          <w:rFonts w:ascii="Cambria" w:hAnsi="Cambria"/>
        </w:rPr>
        <w:t xml:space="preserve">programele ERASMUS + (pentru o perioadă de minim 1 lună  </w:t>
      </w:r>
    </w:p>
    <w:p w:rsidR="0075177A" w:rsidRPr="004D7FA3" w:rsidRDefault="0075177A" w:rsidP="0075177A">
      <w:pPr>
        <w:pStyle w:val="Default"/>
        <w:numPr>
          <w:ilvl w:val="0"/>
          <w:numId w:val="35"/>
        </w:numPr>
        <w:jc w:val="both"/>
        <w:rPr>
          <w:rFonts w:ascii="Cambria" w:hAnsi="Cambria"/>
        </w:rPr>
      </w:pPr>
      <w:r w:rsidRPr="004D7FA3">
        <w:rPr>
          <w:rFonts w:ascii="Cambria" w:hAnsi="Cambria"/>
        </w:rPr>
        <w:t xml:space="preserve">din bugetul CSUD (pentru o perioadă de o lună, respectiv 30 de zile), sau </w:t>
      </w:r>
    </w:p>
    <w:p w:rsidR="0075177A" w:rsidRPr="004D7FA3" w:rsidRDefault="0075177A" w:rsidP="0075177A">
      <w:pPr>
        <w:pStyle w:val="Default"/>
        <w:numPr>
          <w:ilvl w:val="0"/>
          <w:numId w:val="35"/>
        </w:numPr>
        <w:jc w:val="both"/>
        <w:rPr>
          <w:rFonts w:ascii="Cambria" w:hAnsi="Cambria"/>
        </w:rPr>
      </w:pPr>
      <w:r w:rsidRPr="004D7FA3">
        <w:rPr>
          <w:rFonts w:ascii="Cambria" w:hAnsi="Cambria"/>
        </w:rPr>
        <w:t>din alte fonduri (fonduri proprii ale doctorandului, proiecte de cercetare, sponsorizări, donații, etc. - minim 1 lună).</w:t>
      </w:r>
    </w:p>
    <w:p w:rsidR="0075177A" w:rsidRPr="004D7FA3" w:rsidRDefault="0075177A" w:rsidP="0075177A">
      <w:pPr>
        <w:pStyle w:val="Default"/>
        <w:spacing w:before="120"/>
        <w:jc w:val="both"/>
        <w:rPr>
          <w:rFonts w:ascii="Cambria" w:hAnsi="Cambria"/>
          <w:color w:val="FF0000"/>
        </w:rPr>
      </w:pPr>
      <w:r w:rsidRPr="004D7FA3">
        <w:rPr>
          <w:rFonts w:ascii="Cambria" w:hAnsi="Cambria"/>
          <w:b/>
          <w:bCs/>
          <w:color w:val="000000" w:themeColor="text1"/>
        </w:rPr>
        <w:t>Art. 5.</w:t>
      </w:r>
      <w:r w:rsidRPr="004D7FA3">
        <w:rPr>
          <w:rFonts w:ascii="Cambria" w:hAnsi="Cambria"/>
          <w:color w:val="000000" w:themeColor="text1"/>
        </w:rPr>
        <w:t xml:space="preserve"> </w:t>
      </w:r>
      <w:r w:rsidRPr="004D7FA3">
        <w:rPr>
          <w:rFonts w:ascii="Cambria" w:hAnsi="Cambria"/>
          <w:color w:val="auto"/>
        </w:rPr>
        <w:t xml:space="preserve">Studenții doctoranzi care nu se încadrează în categoria prevăzută la art. 1 (cei care nu sunt admiși pe locuri de la buget, cu bursă) și doresc să realizeze o mobilitate internațională, pot opta pentru mobilitatea internațională finanțată prin programele Erasmus+, prin programe de cercetare sau din fonduri personale, iar mobilitatea poate fi realizată la orice universitate. </w:t>
      </w:r>
    </w:p>
    <w:p w:rsidR="0075177A" w:rsidRPr="004D7FA3" w:rsidRDefault="0075177A" w:rsidP="0075177A">
      <w:pPr>
        <w:pStyle w:val="Default"/>
        <w:jc w:val="both"/>
        <w:rPr>
          <w:rFonts w:ascii="Cambria" w:hAnsi="Cambria"/>
        </w:rPr>
      </w:pPr>
    </w:p>
    <w:p w:rsidR="0075177A" w:rsidRPr="004D7FA3" w:rsidRDefault="0075177A" w:rsidP="0075177A">
      <w:pPr>
        <w:pStyle w:val="Default"/>
        <w:jc w:val="center"/>
        <w:rPr>
          <w:rFonts w:ascii="Cambria" w:hAnsi="Cambria"/>
          <w:b/>
          <w:bCs/>
          <w:i/>
          <w:iCs/>
        </w:rPr>
      </w:pPr>
    </w:p>
    <w:p w:rsidR="0075177A" w:rsidRPr="004D7FA3" w:rsidRDefault="0075177A" w:rsidP="0075177A">
      <w:pPr>
        <w:pStyle w:val="Default"/>
        <w:jc w:val="center"/>
        <w:rPr>
          <w:rFonts w:ascii="Cambria" w:hAnsi="Cambria"/>
          <w:b/>
          <w:bCs/>
          <w:i/>
          <w:iCs/>
        </w:rPr>
      </w:pPr>
      <w:r w:rsidRPr="004D7FA3">
        <w:rPr>
          <w:rFonts w:ascii="Cambria" w:hAnsi="Cambria"/>
          <w:b/>
          <w:bCs/>
          <w:i/>
          <w:iCs/>
        </w:rPr>
        <w:t>Mobilitatea internațională finanțată prin programele ERASMUS</w:t>
      </w:r>
    </w:p>
    <w:p w:rsidR="0075177A" w:rsidRPr="004D7FA3" w:rsidRDefault="0075177A" w:rsidP="0075177A">
      <w:pPr>
        <w:pStyle w:val="Default"/>
        <w:jc w:val="center"/>
        <w:rPr>
          <w:rFonts w:ascii="Cambria" w:hAnsi="Cambria"/>
          <w:b/>
          <w:bCs/>
          <w:i/>
          <w:iCs/>
        </w:rPr>
      </w:pPr>
    </w:p>
    <w:p w:rsidR="0075177A" w:rsidRPr="004D7FA3" w:rsidRDefault="0075177A" w:rsidP="0075177A">
      <w:pPr>
        <w:pStyle w:val="Default"/>
        <w:spacing w:before="120"/>
        <w:jc w:val="both"/>
        <w:rPr>
          <w:rFonts w:ascii="Cambria" w:hAnsi="Cambria"/>
          <w:color w:val="auto"/>
        </w:rPr>
      </w:pPr>
      <w:r w:rsidRPr="004D7FA3">
        <w:rPr>
          <w:rFonts w:ascii="Cambria" w:hAnsi="Cambria"/>
          <w:b/>
          <w:bCs/>
        </w:rPr>
        <w:t xml:space="preserve">Art. 6. </w:t>
      </w:r>
      <w:r w:rsidRPr="004D7FA3">
        <w:rPr>
          <w:rFonts w:ascii="Cambria" w:hAnsi="Cambria"/>
          <w:color w:val="000000" w:themeColor="text1"/>
        </w:rPr>
        <w:t>Pentru situația în care doctorandul va alege o mobilitate de minim 1 lună</w:t>
      </w:r>
      <w:r w:rsidR="001C0ED3" w:rsidRPr="004D7FA3">
        <w:rPr>
          <w:rFonts w:ascii="Cambria" w:hAnsi="Cambria"/>
          <w:color w:val="000000" w:themeColor="text1"/>
        </w:rPr>
        <w:t xml:space="preserve">, </w:t>
      </w:r>
      <w:r w:rsidRPr="004D7FA3">
        <w:rPr>
          <w:rFonts w:ascii="Cambria" w:hAnsi="Cambria"/>
          <w:color w:val="000000" w:themeColor="text1"/>
        </w:rPr>
        <w:t xml:space="preserve">maxim 12 luni, finanțată prin programele Erasmus+, se vor respecta </w:t>
      </w:r>
      <w:r w:rsidRPr="004D7FA3">
        <w:rPr>
          <w:i/>
          <w:iCs/>
          <w:color w:val="000000" w:themeColor="text1"/>
        </w:rPr>
        <w:t>Regulamentul privind mobilităţile studenţeşti în cadrul programului Erasmus+ și al programelor asimilate</w:t>
      </w:r>
      <w:r w:rsidRPr="004D7FA3">
        <w:rPr>
          <w:color w:val="000000" w:themeColor="text1"/>
        </w:rPr>
        <w:t xml:space="preserve">, precum și </w:t>
      </w:r>
      <w:r w:rsidRPr="004D7FA3">
        <w:rPr>
          <w:rFonts w:ascii="Cambria" w:hAnsi="Cambria"/>
          <w:color w:val="000000" w:themeColor="text1"/>
        </w:rPr>
        <w:t>procedurile pentru deplasări internaționale existente la nivelul Academiei de Studii Economice din București, Biroul Erasmus, informațiile fiind disponibile pe site</w:t>
      </w:r>
      <w:r w:rsidRPr="004D7FA3">
        <w:rPr>
          <w:rFonts w:ascii="Cambria" w:hAnsi="Cambria"/>
          <w:color w:val="auto"/>
        </w:rPr>
        <w:t xml:space="preserve">-ul </w:t>
      </w:r>
      <w:hyperlink r:id="rId8" w:history="1">
        <w:r w:rsidRPr="004D7FA3">
          <w:rPr>
            <w:rStyle w:val="Hyperlink"/>
            <w:rFonts w:ascii="Cambria" w:hAnsi="Cambria"/>
          </w:rPr>
          <w:t>https://international.ase.ro/21/</w:t>
        </w:r>
      </w:hyperlink>
    </w:p>
    <w:p w:rsidR="0075177A" w:rsidRPr="004D7FA3" w:rsidRDefault="0075177A" w:rsidP="0075177A">
      <w:pPr>
        <w:pStyle w:val="Default"/>
        <w:spacing w:before="120"/>
        <w:jc w:val="both"/>
        <w:rPr>
          <w:rStyle w:val="Hyperlink"/>
          <w:rFonts w:ascii="Cambria" w:hAnsi="Cambria"/>
        </w:rPr>
      </w:pPr>
      <w:r w:rsidRPr="004D7FA3">
        <w:rPr>
          <w:rFonts w:ascii="Cambria" w:hAnsi="Cambria"/>
          <w:b/>
          <w:bCs/>
          <w:color w:val="auto"/>
        </w:rPr>
        <w:t>Art. 7.</w:t>
      </w:r>
      <w:r w:rsidRPr="004D7FA3">
        <w:rPr>
          <w:rFonts w:ascii="Cambria" w:hAnsi="Cambria"/>
          <w:color w:val="auto"/>
        </w:rPr>
        <w:t xml:space="preserve"> </w:t>
      </w:r>
      <w:r w:rsidRPr="004D7FA3">
        <w:rPr>
          <w:rFonts w:ascii="Cambria" w:hAnsi="Cambria"/>
          <w:color w:val="000000" w:themeColor="text1"/>
        </w:rPr>
        <w:t>Doctorandul va respecta cerințele biroului Erasmus pentru realizarea mobilității internaționale. Informații suplimentare despre tipurile de oferte de mobilități Erasmus+ și despre alte acorduri ale ASE București cu universități din străinătate se regăsesc pe site-ul Departamentului de Relații internaționale</w:t>
      </w:r>
      <w:r w:rsidRPr="004D7FA3">
        <w:rPr>
          <w:rFonts w:ascii="Cambria" w:hAnsi="Cambria"/>
          <w:color w:val="auto"/>
        </w:rPr>
        <w:t xml:space="preserve">: </w:t>
      </w:r>
      <w:hyperlink r:id="rId9" w:history="1">
        <w:r w:rsidRPr="004D7FA3">
          <w:rPr>
            <w:rStyle w:val="Hyperlink"/>
            <w:rFonts w:ascii="Cambria" w:hAnsi="Cambria"/>
          </w:rPr>
          <w:t>https://international.ase.ro/21/</w:t>
        </w:r>
      </w:hyperlink>
    </w:p>
    <w:p w:rsidR="0075177A" w:rsidRPr="004D7FA3" w:rsidRDefault="0075177A" w:rsidP="0075177A">
      <w:pPr>
        <w:pStyle w:val="Default"/>
        <w:spacing w:before="120"/>
        <w:jc w:val="both"/>
        <w:rPr>
          <w:rFonts w:ascii="Cambria" w:hAnsi="Cambria"/>
        </w:rPr>
      </w:pPr>
    </w:p>
    <w:p w:rsidR="0075177A" w:rsidRPr="004D7FA3" w:rsidRDefault="0075177A" w:rsidP="0075177A">
      <w:pPr>
        <w:pStyle w:val="Default"/>
        <w:spacing w:before="120"/>
        <w:jc w:val="both"/>
        <w:rPr>
          <w:color w:val="00B050"/>
        </w:rPr>
      </w:pPr>
      <w:r w:rsidRPr="004D7FA3">
        <w:rPr>
          <w:rFonts w:ascii="Cambria" w:hAnsi="Cambria"/>
          <w:b/>
          <w:bCs/>
          <w:color w:val="auto"/>
        </w:rPr>
        <w:t>Art. 8.</w:t>
      </w:r>
      <w:r w:rsidRPr="004D7FA3">
        <w:rPr>
          <w:rFonts w:ascii="Cambria" w:hAnsi="Cambria"/>
          <w:color w:val="auto"/>
        </w:rPr>
        <w:t xml:space="preserve"> </w:t>
      </w:r>
      <w:r w:rsidRPr="004D7FA3">
        <w:rPr>
          <w:rFonts w:ascii="Cambria" w:hAnsi="Cambria"/>
          <w:color w:val="000000" w:themeColor="text1"/>
        </w:rPr>
        <w:t>Doctorandul poate beneficia de mobilități de studii, cu o durată minimă de 1 lună la una dintre universitățile partenere, selecția realizându-se conform capitolului II din Regulamentul privind mobilităţile studenţeşti în cadrul programului Erasmus+ și al programelor asimilate. Mai multe detalii sunt disponibile la</w:t>
      </w:r>
      <w:r w:rsidRPr="004D7FA3">
        <w:rPr>
          <w:rFonts w:ascii="Cambria" w:hAnsi="Cambria"/>
          <w:bCs/>
          <w:iCs/>
          <w:color w:val="00B050"/>
        </w:rPr>
        <w:t xml:space="preserve"> </w:t>
      </w:r>
      <w:hyperlink r:id="rId10" w:history="1">
        <w:r w:rsidRPr="004D7FA3">
          <w:rPr>
            <w:rStyle w:val="Hyperlink"/>
          </w:rPr>
          <w:t>https://international.ase.ro/21/index.php/erasmus-for-studies/</w:t>
        </w:r>
      </w:hyperlink>
    </w:p>
    <w:p w:rsidR="0075177A" w:rsidRPr="004D7FA3" w:rsidRDefault="0075177A" w:rsidP="0075177A">
      <w:pPr>
        <w:pStyle w:val="Default"/>
        <w:spacing w:before="120"/>
        <w:jc w:val="both"/>
        <w:rPr>
          <w:rFonts w:ascii="Cambria" w:hAnsi="Cambria"/>
          <w:bCs/>
          <w:iCs/>
          <w:color w:val="00B050"/>
        </w:rPr>
      </w:pPr>
      <w:r w:rsidRPr="004D7FA3">
        <w:rPr>
          <w:rFonts w:ascii="Cambria" w:hAnsi="Cambria"/>
          <w:b/>
          <w:iCs/>
          <w:color w:val="auto"/>
        </w:rPr>
        <w:t>Art. 9.</w:t>
      </w:r>
      <w:r w:rsidRPr="004D7FA3">
        <w:rPr>
          <w:rFonts w:ascii="Cambria" w:hAnsi="Cambria"/>
          <w:bCs/>
          <w:iCs/>
          <w:color w:val="auto"/>
        </w:rPr>
        <w:t xml:space="preserve"> </w:t>
      </w:r>
      <w:r w:rsidRPr="004D7FA3">
        <w:rPr>
          <w:rFonts w:ascii="Cambria" w:hAnsi="Cambria"/>
          <w:color w:val="auto"/>
        </w:rPr>
        <w:t xml:space="preserve">Doctorandul </w:t>
      </w:r>
      <w:r w:rsidRPr="004D7FA3">
        <w:rPr>
          <w:rFonts w:ascii="Cambria" w:hAnsi="Cambria"/>
          <w:color w:val="000000" w:themeColor="text1"/>
        </w:rPr>
        <w:t>poate beneficia de mobilități de stagii de practică, cu o durată minimă de 2 luni conform Capitolelor IV si V din Regulamentul privind mobilităţile studenţeşti în cadrul programului Erasmus+ și al programelor asimilate la orice instituție din țările membre ale programului Erasmus+, cu excepția instituțiilor Europene, în măsura în care activitățile desfășurate sunt relevante din perspectiva studiilor doctorale. Mai multe detalii sunt disponibile</w:t>
      </w:r>
      <w:r w:rsidRPr="004D7FA3">
        <w:rPr>
          <w:rFonts w:ascii="Cambria" w:hAnsi="Cambria"/>
          <w:bCs/>
          <w:iCs/>
          <w:color w:val="00B050"/>
        </w:rPr>
        <w:t xml:space="preserve"> </w:t>
      </w:r>
      <w:r w:rsidRPr="004D7FA3">
        <w:rPr>
          <w:rFonts w:ascii="Cambria" w:hAnsi="Cambria"/>
          <w:color w:val="000000" w:themeColor="text1"/>
        </w:rPr>
        <w:t>la:</w:t>
      </w:r>
      <w:r w:rsidRPr="004D7FA3">
        <w:rPr>
          <w:rFonts w:ascii="Cambria" w:hAnsi="Cambria"/>
          <w:bCs/>
          <w:iCs/>
          <w:color w:val="00B050"/>
        </w:rPr>
        <w:t xml:space="preserve"> </w:t>
      </w:r>
      <w:hyperlink r:id="rId11" w:history="1">
        <w:r w:rsidRPr="004D7FA3">
          <w:rPr>
            <w:rStyle w:val="Hyperlink"/>
            <w:rFonts w:ascii="Cambria" w:hAnsi="Cambria"/>
            <w:bCs/>
            <w:iCs/>
          </w:rPr>
          <w:t>https://international.ase.ro/21/index.php/erasmus-for-placements/</w:t>
        </w:r>
      </w:hyperlink>
    </w:p>
    <w:p w:rsidR="0075177A" w:rsidRPr="004D7FA3" w:rsidRDefault="0075177A" w:rsidP="0075177A">
      <w:pPr>
        <w:pStyle w:val="Default"/>
        <w:spacing w:before="120"/>
        <w:jc w:val="center"/>
        <w:rPr>
          <w:rFonts w:ascii="Cambria" w:hAnsi="Cambria"/>
          <w:b/>
          <w:bCs/>
          <w:i/>
          <w:iCs/>
          <w:color w:val="auto"/>
        </w:rPr>
      </w:pPr>
    </w:p>
    <w:p w:rsidR="0075177A" w:rsidRPr="004D7FA3" w:rsidRDefault="0075177A" w:rsidP="0075177A">
      <w:pPr>
        <w:pStyle w:val="Default"/>
        <w:spacing w:before="120"/>
        <w:jc w:val="center"/>
        <w:rPr>
          <w:rFonts w:ascii="Cambria" w:hAnsi="Cambria"/>
          <w:b/>
          <w:bCs/>
          <w:i/>
          <w:iCs/>
          <w:color w:val="auto"/>
        </w:rPr>
      </w:pPr>
      <w:r w:rsidRPr="004D7FA3">
        <w:rPr>
          <w:rFonts w:ascii="Cambria" w:hAnsi="Cambria"/>
          <w:b/>
          <w:bCs/>
          <w:i/>
          <w:iCs/>
          <w:color w:val="auto"/>
        </w:rPr>
        <w:t>Mobilitatea internațională  finanțată din bugetul CSUD</w:t>
      </w:r>
    </w:p>
    <w:p w:rsidR="0075177A" w:rsidRPr="004D7FA3" w:rsidRDefault="0075177A" w:rsidP="0075177A">
      <w:pPr>
        <w:pStyle w:val="Default"/>
        <w:spacing w:before="120"/>
        <w:jc w:val="center"/>
        <w:rPr>
          <w:rFonts w:ascii="Cambria" w:hAnsi="Cambria"/>
          <w:b/>
          <w:bCs/>
          <w:i/>
          <w:iCs/>
          <w:color w:val="auto"/>
        </w:rPr>
      </w:pPr>
    </w:p>
    <w:p w:rsidR="0075177A" w:rsidRPr="004D7FA3" w:rsidRDefault="0075177A" w:rsidP="0075177A">
      <w:pPr>
        <w:pStyle w:val="Default"/>
        <w:spacing w:before="120"/>
        <w:jc w:val="both"/>
        <w:rPr>
          <w:rFonts w:ascii="Cambria" w:hAnsi="Cambria"/>
          <w:color w:val="auto"/>
        </w:rPr>
      </w:pPr>
      <w:r w:rsidRPr="004D7FA3">
        <w:rPr>
          <w:rFonts w:ascii="Cambria" w:hAnsi="Cambria"/>
          <w:b/>
          <w:bCs/>
          <w:color w:val="auto"/>
        </w:rPr>
        <w:t>Art. 10.</w:t>
      </w:r>
      <w:r w:rsidRPr="004D7FA3">
        <w:rPr>
          <w:rFonts w:ascii="Cambria" w:hAnsi="Cambria"/>
          <w:color w:val="auto"/>
        </w:rPr>
        <w:t xml:space="preserve"> Mobilitatea internațională pentru care se solicită finanțare din bugetul CSUD, pentru o perioadă de o lună,  poate fi asigurată pentru doctoranzii </w:t>
      </w:r>
      <w:r w:rsidRPr="004D7FA3">
        <w:rPr>
          <w:rFonts w:ascii="Cambria" w:hAnsi="Cambria"/>
        </w:rPr>
        <w:t>admiși pe locurile de la buget, cu bursă</w:t>
      </w:r>
      <w:r w:rsidRPr="004D7FA3">
        <w:rPr>
          <w:rFonts w:ascii="Cambria" w:hAnsi="Cambria"/>
          <w:color w:val="auto"/>
        </w:rPr>
        <w:t xml:space="preserve">, în limita fondurilor disponibile. </w:t>
      </w:r>
    </w:p>
    <w:p w:rsidR="0075177A" w:rsidRPr="004D7FA3" w:rsidRDefault="0075177A" w:rsidP="0075177A">
      <w:pPr>
        <w:pStyle w:val="Default"/>
        <w:spacing w:before="120"/>
        <w:jc w:val="both"/>
        <w:rPr>
          <w:rFonts w:ascii="Cambria" w:hAnsi="Cambria"/>
          <w:color w:val="auto"/>
        </w:rPr>
      </w:pPr>
      <w:r w:rsidRPr="004D7FA3">
        <w:rPr>
          <w:rFonts w:ascii="Cambria" w:hAnsi="Cambria"/>
          <w:b/>
          <w:bCs/>
          <w:color w:val="auto"/>
        </w:rPr>
        <w:t>Art. 11</w:t>
      </w:r>
      <w:r w:rsidRPr="004D7FA3">
        <w:rPr>
          <w:rFonts w:ascii="Cambria" w:hAnsi="Cambria"/>
          <w:color w:val="auto"/>
        </w:rPr>
        <w:t>. Mobilitatea pentru care se solicită finanțare din bugetul CSUD poate fi realizată în orice universitate din Europa.</w:t>
      </w:r>
    </w:p>
    <w:p w:rsidR="0075177A" w:rsidRPr="004D7FA3" w:rsidRDefault="0075177A" w:rsidP="0075177A">
      <w:pPr>
        <w:pStyle w:val="Default"/>
        <w:spacing w:before="120"/>
        <w:jc w:val="both"/>
        <w:rPr>
          <w:rFonts w:ascii="Cambria" w:hAnsi="Cambria"/>
          <w:color w:val="auto"/>
        </w:rPr>
      </w:pPr>
      <w:r w:rsidRPr="004D7FA3">
        <w:rPr>
          <w:rFonts w:ascii="Cambria" w:hAnsi="Cambria"/>
          <w:b/>
          <w:bCs/>
          <w:color w:val="auto"/>
        </w:rPr>
        <w:t>Art. 12.</w:t>
      </w:r>
      <w:r w:rsidRPr="004D7FA3">
        <w:rPr>
          <w:rFonts w:ascii="Cambria" w:hAnsi="Cambria"/>
          <w:color w:val="auto"/>
        </w:rPr>
        <w:t xml:space="preserve"> Alegerea unei universități poate fi realizată din lista universităților cu care ASE  București are încheiate acorduri de mobilitate (https://international.ase.ro/21/index.php/partnership/) sau cu alte univ</w:t>
      </w:r>
      <w:r w:rsidRPr="004D7FA3">
        <w:rPr>
          <w:rFonts w:ascii="Cambria" w:hAnsi="Cambria"/>
          <w:color w:val="000000" w:themeColor="text1"/>
        </w:rPr>
        <w:t>ersită</w:t>
      </w:r>
      <w:r w:rsidRPr="004D7FA3">
        <w:rPr>
          <w:rFonts w:ascii="Cambria" w:hAnsi="Cambria"/>
          <w:color w:val="auto"/>
        </w:rPr>
        <w:t>ți, la propunerea doctorandului, cu acordul conducătorului de doctorat și al directorului școlii doctorale, universitate care va accepta susținerea mobilității studentului doctorand din ASE București.</w:t>
      </w:r>
    </w:p>
    <w:p w:rsidR="0075177A" w:rsidRPr="004D7FA3" w:rsidRDefault="0075177A" w:rsidP="0075177A">
      <w:pPr>
        <w:pStyle w:val="Default"/>
        <w:jc w:val="both"/>
        <w:rPr>
          <w:rFonts w:ascii="Cambria" w:hAnsi="Cambria"/>
          <w:b/>
        </w:rPr>
      </w:pPr>
    </w:p>
    <w:p w:rsidR="0075177A" w:rsidRPr="004D7FA3" w:rsidRDefault="0075177A" w:rsidP="0075177A">
      <w:pPr>
        <w:pStyle w:val="Default"/>
        <w:jc w:val="both"/>
        <w:rPr>
          <w:rFonts w:ascii="Cambria" w:hAnsi="Cambria"/>
        </w:rPr>
      </w:pPr>
      <w:r w:rsidRPr="004D7FA3">
        <w:rPr>
          <w:rFonts w:ascii="Cambria" w:hAnsi="Cambria"/>
          <w:b/>
        </w:rPr>
        <w:t xml:space="preserve">Art. 13. </w:t>
      </w:r>
      <w:r w:rsidRPr="004D7FA3">
        <w:rPr>
          <w:rFonts w:ascii="Cambria" w:hAnsi="Cambria"/>
          <w:color w:val="auto"/>
        </w:rPr>
        <w:t xml:space="preserve">Categoriile de cheltuieli eligibile pentru decontare din bugetul CSUD în cadrul </w:t>
      </w:r>
      <w:r w:rsidRPr="004D7FA3">
        <w:rPr>
          <w:rFonts w:ascii="Cambria" w:hAnsi="Cambria"/>
        </w:rPr>
        <w:t>mobilității internaționale de 1 lună, sunt:</w:t>
      </w:r>
    </w:p>
    <w:p w:rsidR="0075177A" w:rsidRPr="004D7FA3" w:rsidRDefault="0075177A" w:rsidP="0075177A">
      <w:pPr>
        <w:pStyle w:val="Default"/>
        <w:numPr>
          <w:ilvl w:val="0"/>
          <w:numId w:val="36"/>
        </w:numPr>
        <w:jc w:val="both"/>
        <w:rPr>
          <w:rFonts w:ascii="Cambria" w:hAnsi="Cambria"/>
          <w:bCs/>
        </w:rPr>
      </w:pPr>
      <w:r w:rsidRPr="004D7FA3">
        <w:rPr>
          <w:rFonts w:ascii="Cambria" w:hAnsi="Cambria"/>
          <w:bCs/>
        </w:rPr>
        <w:t xml:space="preserve">sumă fixă de 700 euro/lună </w:t>
      </w:r>
    </w:p>
    <w:p w:rsidR="0075177A" w:rsidRPr="004D7FA3" w:rsidRDefault="0075177A" w:rsidP="0075177A">
      <w:pPr>
        <w:pStyle w:val="Default"/>
        <w:numPr>
          <w:ilvl w:val="0"/>
          <w:numId w:val="36"/>
        </w:numPr>
        <w:jc w:val="both"/>
        <w:rPr>
          <w:rFonts w:ascii="Cambria" w:hAnsi="Cambria"/>
          <w:b/>
        </w:rPr>
      </w:pPr>
      <w:r w:rsidRPr="004D7FA3">
        <w:rPr>
          <w:rFonts w:ascii="Cambria" w:hAnsi="Cambria"/>
          <w:bCs/>
        </w:rPr>
        <w:t>decontarea cheltuielilor de transport (1 călătorie dus-întors). Pentru mobilitățile fracționate se decontează un singur drum dus-întors, doar pentru una dintre mobilități.</w:t>
      </w:r>
    </w:p>
    <w:p w:rsidR="0075177A" w:rsidRPr="004D7FA3" w:rsidRDefault="0075177A" w:rsidP="0075177A">
      <w:pPr>
        <w:pStyle w:val="Default"/>
        <w:spacing w:before="120"/>
        <w:jc w:val="both"/>
        <w:rPr>
          <w:rFonts w:ascii="Cambria" w:hAnsi="Cambria"/>
          <w:color w:val="auto"/>
        </w:rPr>
      </w:pPr>
      <w:r w:rsidRPr="004D7FA3">
        <w:rPr>
          <w:rFonts w:ascii="Cambria" w:hAnsi="Cambria"/>
          <w:b/>
          <w:color w:val="auto"/>
        </w:rPr>
        <w:t xml:space="preserve">Art. 14. </w:t>
      </w:r>
      <w:r w:rsidRPr="004D7FA3">
        <w:rPr>
          <w:rFonts w:ascii="Cambria" w:hAnsi="Cambria"/>
          <w:color w:val="auto"/>
        </w:rPr>
        <w:t>Cheltuielile care depăşesc plafoanele eligibile pentru mobilitate vor fi suportate de către studentul doctorand.</w:t>
      </w:r>
    </w:p>
    <w:p w:rsidR="0075177A" w:rsidRPr="004D7FA3" w:rsidRDefault="0075177A" w:rsidP="0075177A">
      <w:pPr>
        <w:pStyle w:val="Default"/>
        <w:jc w:val="both"/>
        <w:rPr>
          <w:rFonts w:ascii="Cambria" w:hAnsi="Cambria"/>
          <w:b/>
        </w:rPr>
      </w:pPr>
    </w:p>
    <w:p w:rsidR="0075177A" w:rsidRPr="004D7FA3" w:rsidRDefault="0075177A" w:rsidP="0075177A">
      <w:pPr>
        <w:pStyle w:val="Default"/>
        <w:jc w:val="both"/>
        <w:rPr>
          <w:rFonts w:ascii="Cambria" w:hAnsi="Cambria"/>
          <w:bCs/>
        </w:rPr>
      </w:pPr>
      <w:r w:rsidRPr="004D7FA3">
        <w:rPr>
          <w:rFonts w:ascii="Cambria" w:hAnsi="Cambria"/>
          <w:b/>
        </w:rPr>
        <w:t xml:space="preserve">Art. 15. </w:t>
      </w:r>
      <w:r w:rsidRPr="004D7FA3">
        <w:rPr>
          <w:rFonts w:ascii="Cambria" w:hAnsi="Cambria"/>
          <w:bCs/>
        </w:rPr>
        <w:t>Studenții străini, care îndeplinesc condițiile pentru decontarea unei mobilități internaționale, vor opta pentru o universitate dintr-o țară diferită de țara de origine și de România.</w:t>
      </w:r>
    </w:p>
    <w:p w:rsidR="0075177A" w:rsidRPr="004D7FA3" w:rsidRDefault="0075177A" w:rsidP="0075177A">
      <w:pPr>
        <w:pStyle w:val="Default"/>
        <w:jc w:val="both"/>
        <w:rPr>
          <w:rFonts w:ascii="Cambria" w:hAnsi="Cambria"/>
          <w:b/>
        </w:rPr>
      </w:pPr>
    </w:p>
    <w:p w:rsidR="0075177A" w:rsidRPr="004D7FA3" w:rsidRDefault="0075177A" w:rsidP="0075177A">
      <w:pPr>
        <w:pStyle w:val="Default"/>
        <w:jc w:val="both"/>
        <w:rPr>
          <w:rFonts w:ascii="Cambria" w:hAnsi="Cambria"/>
          <w:bCs/>
        </w:rPr>
      </w:pPr>
      <w:r w:rsidRPr="004D7FA3">
        <w:rPr>
          <w:rFonts w:ascii="Cambria" w:hAnsi="Cambria"/>
          <w:b/>
        </w:rPr>
        <w:t xml:space="preserve">Art. 16. </w:t>
      </w:r>
      <w:r w:rsidRPr="004D7FA3">
        <w:rPr>
          <w:rFonts w:ascii="Cambria" w:hAnsi="Cambria"/>
          <w:bCs/>
        </w:rPr>
        <w:t xml:space="preserve">Pe perioada stagiului de mobilitate, studentul doctorand poate solicita decontarea taxelor de participare la conferințe internaționale respectând </w:t>
      </w:r>
      <w:r w:rsidRPr="004D7FA3">
        <w:rPr>
          <w:rFonts w:ascii="Cambria" w:hAnsi="Cambria"/>
          <w:bCs/>
          <w:i/>
          <w:iCs/>
        </w:rPr>
        <w:t xml:space="preserve">Normele interne CSUD de decontare a conferințelor. </w:t>
      </w:r>
      <w:hyperlink r:id="rId12" w:history="1">
        <w:r w:rsidRPr="004D7FA3">
          <w:rPr>
            <w:rStyle w:val="Hyperlink"/>
            <w:rFonts w:ascii="Cambria" w:hAnsi="Cambria"/>
            <w:bCs/>
          </w:rPr>
          <w:t>http://doctorat.ase.ro/conferinte/norme-csud-privind-participarea-la-conferinte</w:t>
        </w:r>
      </w:hyperlink>
      <w:r w:rsidRPr="004D7FA3">
        <w:rPr>
          <w:rStyle w:val="Hyperlink"/>
          <w:rFonts w:ascii="Cambria" w:hAnsi="Cambria"/>
          <w:bCs/>
        </w:rPr>
        <w:t xml:space="preserve">. </w:t>
      </w:r>
      <w:r w:rsidRPr="004D7FA3">
        <w:rPr>
          <w:rStyle w:val="Hyperlink"/>
          <w:rFonts w:ascii="Cambria" w:hAnsi="Cambria"/>
          <w:bCs/>
          <w:color w:val="000000" w:themeColor="text1"/>
        </w:rPr>
        <w:t>În această situație se vor deconta doar taxele de participare</w:t>
      </w:r>
      <w:r w:rsidRPr="004D7FA3">
        <w:rPr>
          <w:rFonts w:ascii="Cambria" w:hAnsi="Cambria"/>
          <w:bCs/>
        </w:rPr>
        <w:t xml:space="preserve"> la conferință (fără decontarea taxelor de transport sau de cazare).</w:t>
      </w:r>
    </w:p>
    <w:p w:rsidR="0075177A" w:rsidRPr="004D7FA3" w:rsidRDefault="0075177A" w:rsidP="0075177A">
      <w:pPr>
        <w:pStyle w:val="Default"/>
        <w:jc w:val="both"/>
        <w:rPr>
          <w:rFonts w:ascii="Cambria" w:hAnsi="Cambria"/>
          <w:bCs/>
        </w:rPr>
      </w:pPr>
    </w:p>
    <w:p w:rsidR="0075177A" w:rsidRPr="004D7FA3" w:rsidRDefault="0075177A" w:rsidP="0075177A">
      <w:pPr>
        <w:pStyle w:val="Default"/>
        <w:jc w:val="both"/>
        <w:rPr>
          <w:rFonts w:ascii="Cambria" w:hAnsi="Cambria"/>
          <w:bCs/>
        </w:rPr>
      </w:pPr>
      <w:r w:rsidRPr="004D7FA3">
        <w:rPr>
          <w:rFonts w:ascii="Cambria" w:hAnsi="Cambria"/>
          <w:b/>
        </w:rPr>
        <w:t>Art. 17.</w:t>
      </w:r>
      <w:r w:rsidRPr="004D7FA3">
        <w:rPr>
          <w:rFonts w:ascii="Cambria" w:hAnsi="Cambria"/>
          <w:bCs/>
        </w:rPr>
        <w:t xml:space="preserve"> Studentul doctorand aflat în mobilitate în perioada susținerii raportului de progres</w:t>
      </w:r>
      <w:r w:rsidRPr="004D7FA3">
        <w:rPr>
          <w:rFonts w:ascii="Cambria" w:hAnsi="Cambria"/>
          <w:bCs/>
          <w:color w:val="000000" w:themeColor="text1"/>
        </w:rPr>
        <w:t>, îl va susține în regim onlin</w:t>
      </w:r>
      <w:r w:rsidRPr="004D7FA3">
        <w:rPr>
          <w:rFonts w:ascii="Cambria" w:hAnsi="Cambria"/>
          <w:bCs/>
        </w:rPr>
        <w:t xml:space="preserve">e. Susținerea raportului de progres în regim online va fi organizată de către  conducătorul de doctorat și va fi înregistrată. </w:t>
      </w:r>
    </w:p>
    <w:p w:rsidR="0075177A" w:rsidRPr="004D7FA3" w:rsidRDefault="0075177A" w:rsidP="0075177A">
      <w:pPr>
        <w:pStyle w:val="Default"/>
        <w:jc w:val="both"/>
        <w:rPr>
          <w:rFonts w:ascii="Cambria" w:hAnsi="Cambria"/>
          <w:bCs/>
        </w:rPr>
      </w:pPr>
    </w:p>
    <w:p w:rsidR="0075177A" w:rsidRPr="004D7FA3" w:rsidRDefault="0075177A" w:rsidP="0075177A">
      <w:pPr>
        <w:pStyle w:val="Default"/>
        <w:jc w:val="both"/>
        <w:rPr>
          <w:rFonts w:ascii="Cambria" w:hAnsi="Cambria"/>
          <w:bCs/>
        </w:rPr>
      </w:pPr>
      <w:r w:rsidRPr="004D7FA3">
        <w:rPr>
          <w:rFonts w:ascii="Cambria" w:hAnsi="Cambria"/>
          <w:b/>
        </w:rPr>
        <w:t>Art. 18.</w:t>
      </w:r>
      <w:r w:rsidRPr="004D7FA3">
        <w:rPr>
          <w:rFonts w:ascii="Cambria" w:hAnsi="Cambria"/>
          <w:bCs/>
        </w:rPr>
        <w:t xml:space="preserve"> Pe perioada mobilității, se păstrează dreptul la bursă, cu condiția îndeplinirii criteriilor de alocare a </w:t>
      </w:r>
      <w:r w:rsidRPr="004D7FA3">
        <w:rPr>
          <w:rFonts w:ascii="Cambria" w:hAnsi="Cambria"/>
          <w:bCs/>
          <w:color w:val="000000" w:themeColor="text1"/>
        </w:rPr>
        <w:t xml:space="preserve">acesteia, precum și dreptul </w:t>
      </w:r>
      <w:r w:rsidRPr="004D7FA3">
        <w:rPr>
          <w:rFonts w:ascii="Cambria" w:hAnsi="Cambria"/>
          <w:bCs/>
        </w:rPr>
        <w:t xml:space="preserve">de a </w:t>
      </w:r>
      <w:r w:rsidRPr="004D7FA3">
        <w:rPr>
          <w:rFonts w:ascii="Cambria" w:hAnsi="Cambria"/>
          <w:bCs/>
          <w:strike/>
        </w:rPr>
        <w:t>se</w:t>
      </w:r>
      <w:r w:rsidRPr="004D7FA3">
        <w:rPr>
          <w:rFonts w:ascii="Cambria" w:hAnsi="Cambria"/>
          <w:bCs/>
        </w:rPr>
        <w:t xml:space="preserve"> păstra cazarea în căminele ASE, dacă este cazul.</w:t>
      </w:r>
    </w:p>
    <w:p w:rsidR="0075177A" w:rsidRPr="004D7FA3" w:rsidRDefault="0075177A" w:rsidP="0075177A">
      <w:pPr>
        <w:pStyle w:val="Default"/>
        <w:jc w:val="both"/>
        <w:rPr>
          <w:rFonts w:ascii="Cambria" w:hAnsi="Cambria"/>
          <w:bCs/>
        </w:rPr>
      </w:pPr>
    </w:p>
    <w:p w:rsidR="0075177A" w:rsidRPr="004D7FA3" w:rsidRDefault="0075177A" w:rsidP="0075177A">
      <w:pPr>
        <w:pStyle w:val="Default"/>
        <w:jc w:val="both"/>
        <w:rPr>
          <w:rFonts w:ascii="Cambria" w:hAnsi="Cambria"/>
          <w:color w:val="000000" w:themeColor="text1"/>
        </w:rPr>
      </w:pPr>
      <w:r w:rsidRPr="004D7FA3">
        <w:rPr>
          <w:rFonts w:ascii="Cambria" w:hAnsi="Cambria"/>
          <w:b/>
        </w:rPr>
        <w:lastRenderedPageBreak/>
        <w:t xml:space="preserve">Art. 19. </w:t>
      </w:r>
      <w:r w:rsidRPr="004D7FA3">
        <w:rPr>
          <w:rFonts w:ascii="Cambria" w:hAnsi="Cambria"/>
        </w:rPr>
        <w:t xml:space="preserve">În vederea </w:t>
      </w:r>
      <w:r w:rsidRPr="004D7FA3">
        <w:rPr>
          <w:rFonts w:ascii="Cambria" w:hAnsi="Cambria"/>
          <w:color w:val="000000" w:themeColor="text1"/>
        </w:rPr>
        <w:t xml:space="preserve">obținerii aprobării finanțării mobilității internaționale de o lună, din bugetul CSUD, studentul doctorand va depune următoarele documente la </w:t>
      </w:r>
      <w:r w:rsidR="004A4C86" w:rsidRPr="004D7FA3">
        <w:rPr>
          <w:rFonts w:ascii="Cambria" w:hAnsi="Cambria"/>
          <w:color w:val="000000" w:themeColor="text1"/>
        </w:rPr>
        <w:t>Secretariatul</w:t>
      </w:r>
      <w:r w:rsidRPr="004D7FA3">
        <w:rPr>
          <w:rFonts w:ascii="Cambria" w:hAnsi="Cambria"/>
          <w:color w:val="000000" w:themeColor="text1"/>
        </w:rPr>
        <w:t xml:space="preserve"> CSUD (electronic, la secretarul de an), înainte de plecarea în mobilitate cu cel puțin 30 de zile:</w:t>
      </w:r>
    </w:p>
    <w:p w:rsidR="0075177A" w:rsidRPr="004D7FA3" w:rsidRDefault="0075177A" w:rsidP="0075177A">
      <w:pPr>
        <w:pStyle w:val="Default"/>
        <w:numPr>
          <w:ilvl w:val="0"/>
          <w:numId w:val="37"/>
        </w:numPr>
        <w:jc w:val="both"/>
        <w:rPr>
          <w:rFonts w:ascii="Cambria" w:hAnsi="Cambria"/>
          <w:bCs/>
        </w:rPr>
      </w:pPr>
      <w:r w:rsidRPr="004D7FA3">
        <w:rPr>
          <w:rFonts w:ascii="Cambria" w:hAnsi="Cambria"/>
          <w:b/>
        </w:rPr>
        <w:t xml:space="preserve">cerere de finanțare a mobilității, cu avizul conducătorului de doctorat și al directorului școlii doctorale </w:t>
      </w:r>
      <w:r w:rsidRPr="004D7FA3">
        <w:rPr>
          <w:rFonts w:ascii="Cambria" w:hAnsi="Cambria"/>
          <w:bCs/>
        </w:rPr>
        <w:t>(Anexa 1);</w:t>
      </w:r>
      <w:r w:rsidRPr="004D7FA3">
        <w:rPr>
          <w:rFonts w:ascii="Cambria" w:hAnsi="Cambria"/>
          <w:b/>
        </w:rPr>
        <w:t xml:space="preserve"> </w:t>
      </w:r>
      <w:r w:rsidRPr="004D7FA3">
        <w:rPr>
          <w:rFonts w:ascii="Cambria" w:hAnsi="Cambria"/>
          <w:bCs/>
        </w:rPr>
        <w:t>Anexa 1 se depune la CSUD cu următoarele semnături: semnătura studentului doctorand, semnătura conducătorului de doctorat, semnătura directorului școlii doctorale.</w:t>
      </w:r>
    </w:p>
    <w:p w:rsidR="0075177A" w:rsidRPr="004D7FA3" w:rsidRDefault="0075177A" w:rsidP="0075177A">
      <w:pPr>
        <w:pStyle w:val="Default"/>
        <w:numPr>
          <w:ilvl w:val="0"/>
          <w:numId w:val="37"/>
        </w:numPr>
        <w:jc w:val="both"/>
        <w:rPr>
          <w:rFonts w:ascii="Cambria" w:hAnsi="Cambria"/>
          <w:b/>
        </w:rPr>
      </w:pPr>
      <w:r w:rsidRPr="004D7FA3">
        <w:rPr>
          <w:rFonts w:ascii="Cambria" w:hAnsi="Cambria"/>
          <w:b/>
        </w:rPr>
        <w:t>invitația din partea universității gazdă.</w:t>
      </w:r>
    </w:p>
    <w:p w:rsidR="0075177A" w:rsidRPr="004D7FA3" w:rsidRDefault="0075177A" w:rsidP="0075177A">
      <w:pPr>
        <w:pStyle w:val="Default"/>
        <w:ind w:left="720"/>
        <w:jc w:val="both"/>
        <w:rPr>
          <w:rFonts w:ascii="Cambria" w:hAnsi="Cambria"/>
          <w:b/>
        </w:rPr>
      </w:pPr>
    </w:p>
    <w:p w:rsidR="0075177A" w:rsidRPr="004D7FA3" w:rsidRDefault="0075177A" w:rsidP="0075177A">
      <w:pPr>
        <w:pStyle w:val="Default"/>
        <w:jc w:val="both"/>
        <w:rPr>
          <w:rFonts w:ascii="Cambria" w:hAnsi="Cambria"/>
          <w:b/>
          <w:color w:val="FF0000"/>
        </w:rPr>
      </w:pPr>
      <w:r w:rsidRPr="004D7FA3">
        <w:rPr>
          <w:rFonts w:ascii="Cambria" w:hAnsi="Cambria"/>
          <w:b/>
        </w:rPr>
        <w:t xml:space="preserve">Art. 20. </w:t>
      </w:r>
      <w:r w:rsidRPr="004D7FA3">
        <w:rPr>
          <w:rFonts w:ascii="Cambria" w:hAnsi="Cambria"/>
          <w:bCs/>
        </w:rPr>
        <w:t xml:space="preserve">Cererea de finanțare a mobilității din bugetul CSUD se analizează și se aprobă în ședință CSUD. </w:t>
      </w:r>
      <w:r w:rsidRPr="004D7FA3">
        <w:rPr>
          <w:rFonts w:ascii="Cambria" w:hAnsi="Cambria"/>
          <w:color w:val="auto"/>
        </w:rPr>
        <w:t>După aprobarea de către CSUD a acesteia, studenții doctoranzi vor respecta procedurile pentru deplasări internaționale existente la nivelul Academiei de Studii Economice din București.</w:t>
      </w:r>
    </w:p>
    <w:p w:rsidR="0075177A" w:rsidRPr="004D7FA3" w:rsidRDefault="0075177A" w:rsidP="0075177A">
      <w:pPr>
        <w:pStyle w:val="Default"/>
        <w:spacing w:before="120"/>
        <w:jc w:val="both"/>
        <w:rPr>
          <w:rFonts w:ascii="Cambria" w:hAnsi="Cambria"/>
          <w:strike/>
          <w:color w:val="auto"/>
        </w:rPr>
      </w:pPr>
      <w:r w:rsidRPr="004D7FA3">
        <w:rPr>
          <w:rFonts w:ascii="Cambria" w:hAnsi="Cambria"/>
          <w:b/>
          <w:bCs/>
          <w:color w:val="auto"/>
        </w:rPr>
        <w:t>Art. 21.</w:t>
      </w:r>
      <w:r w:rsidRPr="004D7FA3">
        <w:rPr>
          <w:rFonts w:ascii="Cambria" w:hAnsi="Cambria"/>
          <w:color w:val="auto"/>
        </w:rPr>
        <w:t xml:space="preserve"> Cererea de finanțare, aprobată în ședința CSUD, pentru decontarea mobilității internaționale din bugetul CSUD, va fi incarcată in platforma </w:t>
      </w:r>
      <w:r w:rsidRPr="004D7FA3">
        <w:rPr>
          <w:rFonts w:ascii="Cambria" w:hAnsi="Cambria"/>
          <w:i/>
          <w:color w:val="auto"/>
        </w:rPr>
        <w:t>deplasari.ase.ro</w:t>
      </w:r>
    </w:p>
    <w:p w:rsidR="0075177A" w:rsidRPr="004D7FA3" w:rsidRDefault="0075177A" w:rsidP="0075177A">
      <w:pPr>
        <w:pStyle w:val="Default"/>
        <w:jc w:val="both"/>
        <w:rPr>
          <w:rFonts w:ascii="Cambria" w:hAnsi="Cambria"/>
          <w:b/>
          <w:strike/>
        </w:rPr>
      </w:pPr>
    </w:p>
    <w:p w:rsidR="0075177A" w:rsidRPr="004D7FA3" w:rsidRDefault="0075177A" w:rsidP="0075177A">
      <w:pPr>
        <w:pStyle w:val="Default"/>
        <w:jc w:val="both"/>
        <w:rPr>
          <w:rFonts w:ascii="Cambria" w:hAnsi="Cambria"/>
          <w:bCs/>
        </w:rPr>
      </w:pPr>
      <w:r w:rsidRPr="004D7FA3">
        <w:rPr>
          <w:rFonts w:ascii="Cambria" w:hAnsi="Cambria"/>
          <w:b/>
        </w:rPr>
        <w:t xml:space="preserve">Art. 22. </w:t>
      </w:r>
      <w:r w:rsidRPr="004D7FA3">
        <w:rPr>
          <w:rFonts w:ascii="Cambria" w:hAnsi="Cambria"/>
          <w:bCs/>
        </w:rPr>
        <w:t>La finalul mobilității, în maxim 10 zile de la întoarcerea din mobilitate, indiferent de forma de finanțare a acesteia (buget CSUD, programe Erasmus +, proiecte de cercetare, fonduri personale, etc</w:t>
      </w:r>
      <w:r w:rsidRPr="004D7FA3">
        <w:rPr>
          <w:rFonts w:ascii="Cambria" w:hAnsi="Cambria"/>
          <w:bCs/>
          <w:color w:val="FF0000"/>
        </w:rPr>
        <w:t>.</w:t>
      </w:r>
      <w:r w:rsidRPr="004D7FA3">
        <w:rPr>
          <w:rFonts w:ascii="Cambria" w:hAnsi="Cambria"/>
          <w:bCs/>
        </w:rPr>
        <w:t xml:space="preserve">), studentul doctorand va depune la </w:t>
      </w:r>
      <w:r w:rsidR="004A4C86" w:rsidRPr="004D7FA3">
        <w:rPr>
          <w:rFonts w:ascii="Cambria" w:hAnsi="Cambria"/>
          <w:bCs/>
        </w:rPr>
        <w:t>secretariatul</w:t>
      </w:r>
      <w:r w:rsidRPr="004D7FA3">
        <w:rPr>
          <w:rFonts w:ascii="Cambria" w:hAnsi="Cambria"/>
          <w:bCs/>
        </w:rPr>
        <w:t xml:space="preserve"> CSUD:</w:t>
      </w:r>
    </w:p>
    <w:p w:rsidR="0075177A" w:rsidRPr="004D7FA3" w:rsidRDefault="0075177A" w:rsidP="0075177A">
      <w:pPr>
        <w:pStyle w:val="Default"/>
        <w:numPr>
          <w:ilvl w:val="0"/>
          <w:numId w:val="38"/>
        </w:numPr>
        <w:jc w:val="both"/>
        <w:rPr>
          <w:rFonts w:ascii="Cambria" w:hAnsi="Cambria"/>
          <w:bCs/>
        </w:rPr>
      </w:pPr>
      <w:r w:rsidRPr="004D7FA3">
        <w:rPr>
          <w:rFonts w:ascii="Cambria" w:hAnsi="Cambria"/>
          <w:bCs/>
        </w:rPr>
        <w:t>un raport în care prezi</w:t>
      </w:r>
      <w:r w:rsidRPr="004D7FA3">
        <w:rPr>
          <w:rFonts w:ascii="Cambria" w:hAnsi="Cambria"/>
          <w:bCs/>
          <w:color w:val="000000" w:themeColor="text1"/>
        </w:rPr>
        <w:t xml:space="preserve">ntă </w:t>
      </w:r>
      <w:r w:rsidRPr="004D7FA3">
        <w:rPr>
          <w:rFonts w:ascii="Cambria" w:hAnsi="Cambria"/>
          <w:bCs/>
        </w:rPr>
        <w:t>activitățile desfășurate pe perioada mobilității, precum și principalele rezultate ale cercetării (Anexa 2). Acest raport trebuie să fie semnat de către doctorand și avizat de conducătorul de doctorat. Acest document se încarcă și în platforma</w:t>
      </w:r>
      <w:r w:rsidRPr="004D7FA3">
        <w:rPr>
          <w:rFonts w:ascii="Cambria" w:hAnsi="Cambria"/>
          <w:i/>
          <w:color w:val="auto"/>
        </w:rPr>
        <w:t xml:space="preserve"> deplasari.ase.ro</w:t>
      </w:r>
    </w:p>
    <w:p w:rsidR="0075177A" w:rsidRPr="004D7FA3" w:rsidRDefault="0075177A" w:rsidP="0075177A">
      <w:pPr>
        <w:pStyle w:val="Default"/>
        <w:numPr>
          <w:ilvl w:val="0"/>
          <w:numId w:val="38"/>
        </w:numPr>
        <w:jc w:val="both"/>
        <w:rPr>
          <w:rFonts w:ascii="Cambria" w:hAnsi="Cambria"/>
          <w:bCs/>
        </w:rPr>
      </w:pPr>
      <w:r w:rsidRPr="004D7FA3">
        <w:rPr>
          <w:rFonts w:ascii="Cambria" w:hAnsi="Cambria"/>
          <w:bCs/>
        </w:rPr>
        <w:t xml:space="preserve">un document care să ateste desfășurarea mobilității la universitatea din străinătate, pe perioada asumată (Anexa 3). Acest document trebuie să fie </w:t>
      </w:r>
      <w:r w:rsidRPr="004D7FA3">
        <w:rPr>
          <w:rFonts w:ascii="Cambria" w:hAnsi="Cambria"/>
          <w:bCs/>
          <w:color w:val="000000" w:themeColor="text1"/>
        </w:rPr>
        <w:t xml:space="preserve">semnat de supervizorul </w:t>
      </w:r>
      <w:r w:rsidRPr="004D7FA3">
        <w:rPr>
          <w:rFonts w:ascii="Cambria" w:hAnsi="Cambria"/>
          <w:bCs/>
        </w:rPr>
        <w:t>din universitatea gazdă.</w:t>
      </w:r>
    </w:p>
    <w:p w:rsidR="0075177A" w:rsidRPr="004D7FA3" w:rsidRDefault="0075177A" w:rsidP="0075177A">
      <w:pPr>
        <w:pStyle w:val="Default"/>
        <w:jc w:val="both"/>
        <w:rPr>
          <w:rFonts w:ascii="Cambria" w:hAnsi="Cambria"/>
          <w:bCs/>
        </w:rPr>
      </w:pPr>
      <w:r w:rsidRPr="004D7FA3">
        <w:rPr>
          <w:rFonts w:ascii="Cambria" w:hAnsi="Cambria"/>
          <w:bCs/>
        </w:rPr>
        <w:t>Aceste documente vor fi adăugate la dosarul studentului doctorand.</w:t>
      </w:r>
    </w:p>
    <w:p w:rsidR="0075177A" w:rsidRPr="004D7FA3" w:rsidRDefault="0075177A" w:rsidP="0075177A">
      <w:pPr>
        <w:pStyle w:val="Default"/>
        <w:ind w:left="720"/>
        <w:jc w:val="both"/>
        <w:rPr>
          <w:rFonts w:ascii="Cambria" w:hAnsi="Cambria"/>
          <w:bCs/>
        </w:rPr>
      </w:pPr>
    </w:p>
    <w:p w:rsidR="0075177A" w:rsidRPr="004D7FA3" w:rsidRDefault="0075177A" w:rsidP="0075177A">
      <w:pPr>
        <w:pStyle w:val="Default"/>
        <w:jc w:val="both"/>
        <w:rPr>
          <w:rFonts w:ascii="Cambria" w:hAnsi="Cambria"/>
          <w:bCs/>
        </w:rPr>
      </w:pPr>
      <w:r w:rsidRPr="004D7FA3">
        <w:rPr>
          <w:rFonts w:ascii="Cambria" w:hAnsi="Cambria"/>
          <w:b/>
        </w:rPr>
        <w:t>Art. 23.</w:t>
      </w:r>
      <w:r w:rsidRPr="004D7FA3">
        <w:rPr>
          <w:rFonts w:ascii="Cambria" w:hAnsi="Cambria"/>
          <w:bCs/>
        </w:rPr>
        <w:t xml:space="preserve"> Pe perioada mobilității studentul doctorand trebuie să dispună de asigurare medicală/card de sănătate european, pe care și-o va procura pe cont propriu.</w:t>
      </w:r>
    </w:p>
    <w:p w:rsidR="0075177A" w:rsidRPr="004D7FA3" w:rsidRDefault="0075177A" w:rsidP="0075177A">
      <w:pPr>
        <w:pStyle w:val="Default"/>
        <w:jc w:val="both"/>
        <w:rPr>
          <w:rFonts w:ascii="Cambria" w:hAnsi="Cambria"/>
          <w:bCs/>
        </w:rPr>
      </w:pPr>
    </w:p>
    <w:p w:rsidR="0075177A" w:rsidRPr="004D7FA3" w:rsidRDefault="0075177A" w:rsidP="0075177A">
      <w:pPr>
        <w:pStyle w:val="Default"/>
        <w:jc w:val="both"/>
        <w:rPr>
          <w:rFonts w:ascii="Cambria" w:hAnsi="Cambria"/>
          <w:bCs/>
        </w:rPr>
      </w:pPr>
      <w:r w:rsidRPr="004D7FA3">
        <w:rPr>
          <w:rFonts w:ascii="Cambria" w:hAnsi="Cambria"/>
          <w:b/>
        </w:rPr>
        <w:t>Art. 24.</w:t>
      </w:r>
      <w:r w:rsidRPr="004D7FA3">
        <w:rPr>
          <w:rFonts w:ascii="Cambria" w:hAnsi="Cambria"/>
          <w:bCs/>
        </w:rPr>
        <w:t xml:space="preserve"> În cazul nerespectării condițiilor de mobilitate prezentate în cadrul acestui document, pentru finanțarea din bugetul CSUD, studentul doctorand va restitui sumele acordate. </w:t>
      </w:r>
    </w:p>
    <w:p w:rsidR="0075177A" w:rsidRPr="004D7FA3" w:rsidRDefault="0075177A" w:rsidP="0075177A">
      <w:pPr>
        <w:pStyle w:val="Default"/>
        <w:jc w:val="both"/>
        <w:rPr>
          <w:rFonts w:ascii="Cambria" w:hAnsi="Cambria"/>
          <w:bCs/>
        </w:rPr>
      </w:pPr>
    </w:p>
    <w:p w:rsidR="0075177A" w:rsidRPr="004D7FA3" w:rsidRDefault="0075177A" w:rsidP="0075177A">
      <w:pPr>
        <w:rPr>
          <w:color w:val="FF0000"/>
        </w:rPr>
      </w:pPr>
      <w:r w:rsidRPr="004D7FA3">
        <w:rPr>
          <w:color w:val="FF0000"/>
        </w:rPr>
        <w:br w:type="page"/>
      </w:r>
    </w:p>
    <w:p w:rsidR="0075177A" w:rsidRPr="004D7FA3" w:rsidRDefault="0075177A" w:rsidP="0075177A">
      <w:pPr>
        <w:rPr>
          <w:i/>
          <w:iCs/>
          <w:color w:val="FF0000"/>
        </w:rPr>
      </w:pPr>
      <w:proofErr w:type="spellStart"/>
      <w:r w:rsidRPr="004D7FA3">
        <w:rPr>
          <w:i/>
          <w:iCs/>
          <w:color w:val="FF0000"/>
        </w:rPr>
        <w:lastRenderedPageBreak/>
        <w:t>Anexa</w:t>
      </w:r>
      <w:proofErr w:type="spellEnd"/>
      <w:r w:rsidRPr="004D7FA3">
        <w:rPr>
          <w:i/>
          <w:iCs/>
          <w:color w:val="FF0000"/>
        </w:rPr>
        <w:t xml:space="preserve"> nr. 1. </w:t>
      </w:r>
      <w:proofErr w:type="spellStart"/>
      <w:r w:rsidRPr="004D7FA3">
        <w:rPr>
          <w:i/>
          <w:iCs/>
          <w:color w:val="FF0000"/>
        </w:rPr>
        <w:t>Cerere</w:t>
      </w:r>
      <w:proofErr w:type="spellEnd"/>
      <w:r w:rsidRPr="004D7FA3">
        <w:rPr>
          <w:i/>
          <w:iCs/>
          <w:color w:val="FF0000"/>
        </w:rPr>
        <w:t xml:space="preserve"> de </w:t>
      </w:r>
      <w:proofErr w:type="spellStart"/>
      <w:r w:rsidRPr="004D7FA3">
        <w:rPr>
          <w:i/>
          <w:iCs/>
          <w:color w:val="FF0000"/>
        </w:rPr>
        <w:t>finanțare</w:t>
      </w:r>
      <w:proofErr w:type="spellEnd"/>
      <w:r w:rsidRPr="004D7FA3">
        <w:rPr>
          <w:i/>
          <w:iCs/>
          <w:color w:val="FF0000"/>
        </w:rPr>
        <w:t xml:space="preserve"> a </w:t>
      </w:r>
      <w:proofErr w:type="spellStart"/>
      <w:r w:rsidRPr="004D7FA3">
        <w:rPr>
          <w:i/>
          <w:iCs/>
          <w:color w:val="FF0000"/>
        </w:rPr>
        <w:t>mobilității</w:t>
      </w:r>
      <w:proofErr w:type="spellEnd"/>
      <w:r w:rsidRPr="004D7FA3">
        <w:rPr>
          <w:i/>
          <w:iCs/>
          <w:color w:val="FF0000"/>
        </w:rPr>
        <w:t xml:space="preserve"> </w:t>
      </w:r>
      <w:proofErr w:type="spellStart"/>
      <w:r w:rsidRPr="004D7FA3">
        <w:rPr>
          <w:i/>
          <w:iCs/>
          <w:color w:val="FF0000"/>
        </w:rPr>
        <w:t>internaționale</w:t>
      </w:r>
      <w:proofErr w:type="spellEnd"/>
      <w:r w:rsidRPr="004D7FA3">
        <w:rPr>
          <w:i/>
          <w:iCs/>
          <w:color w:val="FF0000"/>
        </w:rPr>
        <w:t xml:space="preserve"> din </w:t>
      </w:r>
      <w:proofErr w:type="spellStart"/>
      <w:r w:rsidRPr="004D7FA3">
        <w:rPr>
          <w:i/>
          <w:iCs/>
          <w:color w:val="FF0000"/>
        </w:rPr>
        <w:t>bugetul</w:t>
      </w:r>
      <w:proofErr w:type="spellEnd"/>
      <w:r w:rsidRPr="004D7FA3">
        <w:rPr>
          <w:i/>
          <w:iCs/>
          <w:color w:val="FF0000"/>
        </w:rPr>
        <w:t xml:space="preserve"> CSUD</w:t>
      </w:r>
    </w:p>
    <w:p w:rsidR="0075177A" w:rsidRPr="004D7FA3" w:rsidRDefault="0075177A" w:rsidP="0075177A">
      <w:pPr>
        <w:autoSpaceDE w:val="0"/>
        <w:autoSpaceDN w:val="0"/>
        <w:ind w:left="4248" w:firstLine="708"/>
        <w:jc w:val="right"/>
        <w:rPr>
          <w:b/>
          <w:bCs/>
        </w:rPr>
      </w:pPr>
      <w:proofErr w:type="spellStart"/>
      <w:r w:rsidRPr="004D7FA3">
        <w:rPr>
          <w:b/>
          <w:bCs/>
        </w:rPr>
        <w:t>Aviz</w:t>
      </w:r>
      <w:proofErr w:type="spellEnd"/>
      <w:r w:rsidRPr="004D7FA3">
        <w:rPr>
          <w:b/>
          <w:bCs/>
        </w:rPr>
        <w:t xml:space="preserve"> CSUD,</w:t>
      </w:r>
    </w:p>
    <w:p w:rsidR="0075177A" w:rsidRPr="004D7FA3" w:rsidRDefault="0075177A" w:rsidP="0075177A">
      <w:pPr>
        <w:autoSpaceDE w:val="0"/>
        <w:autoSpaceDN w:val="0"/>
        <w:ind w:left="4248" w:firstLine="708"/>
        <w:jc w:val="right"/>
      </w:pPr>
      <w:r w:rsidRPr="004D7FA3">
        <w:t>Hot. CSUD nr……/…………….</w:t>
      </w:r>
    </w:p>
    <w:p w:rsidR="0075177A" w:rsidRPr="004D7FA3" w:rsidRDefault="0075177A" w:rsidP="0075177A">
      <w:pPr>
        <w:autoSpaceDE w:val="0"/>
        <w:autoSpaceDN w:val="0"/>
        <w:ind w:left="4248" w:firstLine="708"/>
        <w:jc w:val="right"/>
        <w:rPr>
          <w:b/>
          <w:bCs/>
        </w:rPr>
      </w:pPr>
      <w:r w:rsidRPr="004D7FA3">
        <w:rPr>
          <w:b/>
          <w:bCs/>
        </w:rPr>
        <w:t>Director CSUD</w:t>
      </w:r>
    </w:p>
    <w:p w:rsidR="0075177A" w:rsidRPr="004D7FA3" w:rsidRDefault="0075177A" w:rsidP="0075177A">
      <w:pPr>
        <w:autoSpaceDE w:val="0"/>
        <w:autoSpaceDN w:val="0"/>
        <w:ind w:left="4248" w:firstLine="708"/>
        <w:jc w:val="right"/>
        <w:rPr>
          <w:i/>
          <w:iCs/>
        </w:rPr>
      </w:pPr>
      <w:r w:rsidRPr="004D7FA3">
        <w:rPr>
          <w:i/>
          <w:iCs/>
        </w:rPr>
        <w:t>Prof. univ. dr. ACELEANU Mirela Ionela</w:t>
      </w:r>
    </w:p>
    <w:p w:rsidR="0075177A" w:rsidRPr="004D7FA3" w:rsidRDefault="0075177A" w:rsidP="0075177A">
      <w:pPr>
        <w:autoSpaceDE w:val="0"/>
        <w:autoSpaceDN w:val="0"/>
        <w:ind w:left="4248" w:firstLine="708"/>
        <w:jc w:val="right"/>
      </w:pPr>
      <w:r w:rsidRPr="004D7FA3">
        <w:t>……………………………</w:t>
      </w:r>
    </w:p>
    <w:p w:rsidR="0075177A" w:rsidRPr="004D7FA3" w:rsidRDefault="0075177A" w:rsidP="0075177A">
      <w:pPr>
        <w:autoSpaceDE w:val="0"/>
        <w:autoSpaceDN w:val="0"/>
        <w:jc w:val="both"/>
        <w:rPr>
          <w:bCs/>
        </w:rPr>
      </w:pPr>
      <w:proofErr w:type="spellStart"/>
      <w:r w:rsidRPr="004D7FA3">
        <w:rPr>
          <w:b/>
        </w:rPr>
        <w:t>Aviz</w:t>
      </w:r>
      <w:proofErr w:type="spellEnd"/>
      <w:r w:rsidRPr="004D7FA3">
        <w:rPr>
          <w:b/>
        </w:rPr>
        <w:t xml:space="preserve"> Director </w:t>
      </w:r>
      <w:proofErr w:type="spellStart"/>
      <w:r w:rsidRPr="004D7FA3">
        <w:rPr>
          <w:b/>
        </w:rPr>
        <w:t>Școala</w:t>
      </w:r>
      <w:proofErr w:type="spellEnd"/>
      <w:r w:rsidRPr="004D7FA3">
        <w:rPr>
          <w:b/>
        </w:rPr>
        <w:t xml:space="preserve"> </w:t>
      </w:r>
      <w:proofErr w:type="spellStart"/>
      <w:r w:rsidRPr="004D7FA3">
        <w:rPr>
          <w:b/>
        </w:rPr>
        <w:t>Doctorală</w:t>
      </w:r>
      <w:proofErr w:type="spellEnd"/>
      <w:r w:rsidRPr="004D7FA3">
        <w:rPr>
          <w:bCs/>
        </w:rPr>
        <w:t>…………</w:t>
      </w:r>
      <w:proofErr w:type="gramStart"/>
      <w:r w:rsidRPr="004D7FA3">
        <w:rPr>
          <w:bCs/>
        </w:rPr>
        <w:t>…..</w:t>
      </w:r>
      <w:proofErr w:type="gramEnd"/>
    </w:p>
    <w:p w:rsidR="0075177A" w:rsidRPr="004D7FA3" w:rsidRDefault="0075177A" w:rsidP="0075177A">
      <w:pPr>
        <w:autoSpaceDE w:val="0"/>
        <w:autoSpaceDN w:val="0"/>
        <w:jc w:val="both"/>
        <w:rPr>
          <w:bCs/>
          <w:i/>
          <w:iCs/>
        </w:rPr>
      </w:pPr>
      <w:r w:rsidRPr="004D7FA3">
        <w:rPr>
          <w:bCs/>
          <w:i/>
          <w:iCs/>
        </w:rPr>
        <w:t xml:space="preserve">Prof. univ. </w:t>
      </w:r>
      <w:proofErr w:type="spellStart"/>
      <w:r w:rsidRPr="004D7FA3">
        <w:rPr>
          <w:bCs/>
          <w:i/>
          <w:iCs/>
        </w:rPr>
        <w:t>dr</w:t>
      </w:r>
      <w:proofErr w:type="spellEnd"/>
      <w:r w:rsidRPr="004D7FA3">
        <w:rPr>
          <w:bCs/>
          <w:i/>
          <w:iCs/>
        </w:rPr>
        <w:t>……………………………</w:t>
      </w:r>
      <w:proofErr w:type="gramStart"/>
      <w:r w:rsidRPr="004D7FA3">
        <w:rPr>
          <w:bCs/>
          <w:i/>
          <w:iCs/>
        </w:rPr>
        <w:t>…..</w:t>
      </w:r>
      <w:proofErr w:type="gramEnd"/>
    </w:p>
    <w:p w:rsidR="0075177A" w:rsidRPr="004D7FA3" w:rsidRDefault="0075177A" w:rsidP="0075177A">
      <w:pPr>
        <w:autoSpaceDE w:val="0"/>
        <w:autoSpaceDN w:val="0"/>
        <w:jc w:val="both"/>
        <w:rPr>
          <w:bCs/>
        </w:rPr>
      </w:pPr>
      <w:r w:rsidRPr="004D7FA3">
        <w:rPr>
          <w:bCs/>
        </w:rPr>
        <w:t>………………………………...</w:t>
      </w:r>
    </w:p>
    <w:p w:rsidR="0075177A" w:rsidRPr="004D7FA3" w:rsidRDefault="0075177A" w:rsidP="0075177A">
      <w:pPr>
        <w:autoSpaceDE w:val="0"/>
        <w:autoSpaceDN w:val="0"/>
        <w:jc w:val="right"/>
        <w:rPr>
          <w:b/>
          <w:bCs/>
        </w:rPr>
      </w:pPr>
      <w:proofErr w:type="spellStart"/>
      <w:r w:rsidRPr="004D7FA3">
        <w:rPr>
          <w:b/>
          <w:bCs/>
        </w:rPr>
        <w:t>Aviz</w:t>
      </w:r>
      <w:proofErr w:type="spellEnd"/>
      <w:r w:rsidRPr="004D7FA3">
        <w:rPr>
          <w:b/>
          <w:bCs/>
        </w:rPr>
        <w:t xml:space="preserve"> </w:t>
      </w:r>
      <w:proofErr w:type="spellStart"/>
      <w:r w:rsidRPr="004D7FA3">
        <w:rPr>
          <w:b/>
          <w:bCs/>
        </w:rPr>
        <w:t>conducător</w:t>
      </w:r>
      <w:proofErr w:type="spellEnd"/>
      <w:r w:rsidRPr="004D7FA3">
        <w:rPr>
          <w:b/>
          <w:bCs/>
        </w:rPr>
        <w:t xml:space="preserve"> de </w:t>
      </w:r>
      <w:proofErr w:type="spellStart"/>
      <w:r w:rsidRPr="004D7FA3">
        <w:rPr>
          <w:b/>
          <w:bCs/>
        </w:rPr>
        <w:t>doctorat</w:t>
      </w:r>
      <w:proofErr w:type="spellEnd"/>
      <w:r w:rsidRPr="004D7FA3">
        <w:rPr>
          <w:b/>
          <w:bCs/>
        </w:rPr>
        <w:t>,</w:t>
      </w:r>
    </w:p>
    <w:p w:rsidR="0075177A" w:rsidRPr="004D7FA3" w:rsidRDefault="0075177A" w:rsidP="0075177A">
      <w:pPr>
        <w:autoSpaceDE w:val="0"/>
        <w:autoSpaceDN w:val="0"/>
        <w:jc w:val="right"/>
        <w:rPr>
          <w:i/>
          <w:iCs/>
        </w:rPr>
      </w:pPr>
      <w:r w:rsidRPr="004D7FA3">
        <w:rPr>
          <w:i/>
          <w:iCs/>
        </w:rPr>
        <w:t xml:space="preserve">Prof. univ. </w:t>
      </w:r>
      <w:proofErr w:type="spellStart"/>
      <w:r w:rsidRPr="004D7FA3">
        <w:rPr>
          <w:i/>
          <w:iCs/>
        </w:rPr>
        <w:t>dr</w:t>
      </w:r>
      <w:proofErr w:type="spellEnd"/>
      <w:r w:rsidRPr="004D7FA3">
        <w:rPr>
          <w:i/>
          <w:iCs/>
        </w:rPr>
        <w:t>………………………</w:t>
      </w:r>
    </w:p>
    <w:p w:rsidR="0075177A" w:rsidRPr="004D7FA3" w:rsidRDefault="0075177A" w:rsidP="0075177A">
      <w:pPr>
        <w:autoSpaceDE w:val="0"/>
        <w:autoSpaceDN w:val="0"/>
        <w:jc w:val="right"/>
      </w:pPr>
      <w:r w:rsidRPr="004D7FA3">
        <w:t>……………………………</w:t>
      </w:r>
    </w:p>
    <w:p w:rsidR="0075177A" w:rsidRPr="004D7FA3" w:rsidRDefault="0075177A" w:rsidP="0075177A">
      <w:pPr>
        <w:autoSpaceDE w:val="0"/>
        <w:autoSpaceDN w:val="0"/>
        <w:jc w:val="center"/>
        <w:rPr>
          <w:b/>
          <w:bCs/>
          <w:color w:val="FF0000"/>
        </w:rPr>
      </w:pPr>
      <w:r w:rsidRPr="004D7FA3">
        <w:rPr>
          <w:b/>
          <w:bCs/>
          <w:color w:val="FF0000"/>
        </w:rPr>
        <w:t>CERERE DE FINANȚARE A MOBILITĂȚII INTERNAȚIONALE A STUDENȚILOR DOCTORANZI DIN BUGETUL CSUD</w:t>
      </w:r>
    </w:p>
    <w:p w:rsidR="0075177A" w:rsidRPr="004D7FA3" w:rsidRDefault="0075177A" w:rsidP="0075177A">
      <w:pPr>
        <w:pStyle w:val="NoSpacing"/>
        <w:spacing w:line="288" w:lineRule="auto"/>
        <w:ind w:firstLine="709"/>
        <w:jc w:val="both"/>
        <w:rPr>
          <w:rFonts w:ascii="Times New Roman" w:hAnsi="Times New Roman" w:cs="Times New Roman"/>
        </w:rPr>
      </w:pPr>
      <w:r w:rsidRPr="004D7FA3">
        <w:rPr>
          <w:rFonts w:ascii="Times New Roman" w:hAnsi="Times New Roman" w:cs="Times New Roman"/>
        </w:rPr>
        <w:t xml:space="preserve">Subsemnatul(a), ......................................................., student(ă) doctorand, înmatriculat(ă) la Școala Doctorală ............................................................... în anul ………., pe un loc </w:t>
      </w:r>
      <w:r w:rsidRPr="004D7FA3">
        <w:rPr>
          <w:rFonts w:ascii="Times New Roman" w:hAnsi="Times New Roman" w:cs="Times New Roman"/>
          <w:b/>
          <w:bCs/>
        </w:rPr>
        <w:t>finanțat de la buget, cu bursă</w:t>
      </w:r>
      <w:r w:rsidRPr="004D7FA3">
        <w:rPr>
          <w:rFonts w:ascii="Times New Roman" w:hAnsi="Times New Roman" w:cs="Times New Roman"/>
        </w:rPr>
        <w:t>,  sub coordonarea prof. univ. dr. ……………….., vă rog să îmi aprobați finanțarea mobilității internaționale din bugetul CSUD, astfel:</w:t>
      </w:r>
    </w:p>
    <w:p w:rsidR="0075177A" w:rsidRPr="004D7FA3" w:rsidRDefault="0075177A" w:rsidP="0075177A">
      <w:pPr>
        <w:pStyle w:val="NoSpacing"/>
        <w:spacing w:line="288" w:lineRule="auto"/>
        <w:ind w:firstLine="709"/>
        <w:jc w:val="both"/>
        <w:rPr>
          <w:rFonts w:ascii="Times New Roman" w:hAnsi="Times New Roman" w:cs="Times New Roman"/>
        </w:rPr>
      </w:pPr>
      <w:r w:rsidRPr="004D7FA3">
        <w:rPr>
          <w:rFonts w:ascii="Times New Roman" w:hAnsi="Times New Roman" w:cs="Times New Roman"/>
        </w:rPr>
        <w:t xml:space="preserve"> suma fixă de 700 euro pentru mobilitate </w:t>
      </w:r>
    </w:p>
    <w:p w:rsidR="0075177A" w:rsidRPr="004D7FA3" w:rsidRDefault="0075177A" w:rsidP="0075177A">
      <w:pPr>
        <w:pStyle w:val="NoSpacing"/>
        <w:spacing w:line="288" w:lineRule="auto"/>
        <w:ind w:firstLine="709"/>
        <w:jc w:val="both"/>
        <w:rPr>
          <w:rFonts w:ascii="Times New Roman" w:hAnsi="Times New Roman" w:cs="Times New Roman"/>
        </w:rPr>
      </w:pPr>
      <w:r w:rsidRPr="004D7FA3">
        <w:rPr>
          <w:rFonts w:ascii="Times New Roman" w:hAnsi="Times New Roman" w:cs="Times New Roman"/>
        </w:rPr>
        <w:t xml:space="preserve"> cheltuielile de deplasare cu avionul/trenul/mașina personală, pentru o călătorie dus-întors București, România – (oraș, țară)………….. </w:t>
      </w:r>
    </w:p>
    <w:p w:rsidR="0075177A" w:rsidRPr="004D7FA3" w:rsidRDefault="0075177A" w:rsidP="0075177A">
      <w:pPr>
        <w:pStyle w:val="NoSpacing"/>
        <w:spacing w:line="288" w:lineRule="auto"/>
        <w:ind w:firstLine="709"/>
        <w:jc w:val="both"/>
        <w:rPr>
          <w:rFonts w:ascii="Times New Roman" w:hAnsi="Times New Roman" w:cs="Times New Roman"/>
          <w:i/>
          <w:iCs/>
        </w:rPr>
      </w:pPr>
      <w:r w:rsidRPr="004D7FA3">
        <w:rPr>
          <w:rFonts w:ascii="Times New Roman" w:hAnsi="Times New Roman" w:cs="Times New Roman"/>
          <w:i/>
          <w:iCs/>
        </w:rPr>
        <w:t>În cazul deplasării cu avionul, biletele de avion vor fi achiziționate de departamentul de Achi</w:t>
      </w:r>
      <w:r w:rsidRPr="004D7FA3">
        <w:rPr>
          <w:rFonts w:ascii="Times New Roman" w:hAnsi="Times New Roman" w:cs="Times New Roman"/>
          <w:i/>
          <w:iCs/>
          <w:color w:val="000000" w:themeColor="text1"/>
        </w:rPr>
        <w:t>ziț</w:t>
      </w:r>
      <w:r w:rsidRPr="004D7FA3">
        <w:rPr>
          <w:rFonts w:ascii="Times New Roman" w:hAnsi="Times New Roman" w:cs="Times New Roman"/>
          <w:i/>
          <w:iCs/>
        </w:rPr>
        <w:t>ii Publice din ASE București.</w:t>
      </w:r>
    </w:p>
    <w:p w:rsidR="0075177A" w:rsidRPr="004D7FA3" w:rsidRDefault="0075177A" w:rsidP="0075177A">
      <w:pPr>
        <w:pStyle w:val="NoSpacing"/>
        <w:spacing w:line="288" w:lineRule="auto"/>
        <w:ind w:firstLine="709"/>
        <w:jc w:val="both"/>
        <w:rPr>
          <w:rFonts w:ascii="Times New Roman" w:hAnsi="Times New Roman" w:cs="Times New Roman"/>
        </w:rPr>
      </w:pPr>
      <w:r w:rsidRPr="004D7FA3">
        <w:rPr>
          <w:rFonts w:ascii="Times New Roman" w:hAnsi="Times New Roman" w:cs="Times New Roman"/>
        </w:rPr>
        <w:t>Mobilitatea internațională se va desfășura la Universitatea…………………….., Departamentul/Centrul de cercetare/Școala Doctorală………………………………….orașul…………….țara………………….sub coordonarea prof. univ. dr. ……………………………..…. pentru o perioadă de 1 lună, de la data ……...….. la data ………….........</w:t>
      </w:r>
    </w:p>
    <w:p w:rsidR="0075177A" w:rsidRPr="004D7FA3" w:rsidRDefault="0075177A" w:rsidP="0075177A">
      <w:pPr>
        <w:pStyle w:val="NoSpacing"/>
        <w:spacing w:line="288" w:lineRule="auto"/>
        <w:ind w:firstLine="709"/>
        <w:jc w:val="both"/>
        <w:rPr>
          <w:rFonts w:ascii="Times New Roman" w:hAnsi="Times New Roman" w:cs="Times New Roman"/>
        </w:rPr>
      </w:pPr>
      <w:r w:rsidRPr="004D7FA3">
        <w:rPr>
          <w:rFonts w:ascii="Times New Roman" w:hAnsi="Times New Roman" w:cs="Times New Roman"/>
        </w:rPr>
        <w:t>Atașez invitația din partea universității………….., semnată de domnul profesor……………………..</w:t>
      </w:r>
    </w:p>
    <w:p w:rsidR="0075177A" w:rsidRPr="004D7FA3" w:rsidRDefault="0075177A" w:rsidP="0075177A">
      <w:pPr>
        <w:pStyle w:val="Default"/>
        <w:spacing w:line="288" w:lineRule="auto"/>
        <w:jc w:val="both"/>
        <w:rPr>
          <w:sz w:val="22"/>
          <w:szCs w:val="22"/>
        </w:rPr>
      </w:pPr>
      <w:r w:rsidRPr="004D7FA3">
        <w:rPr>
          <w:sz w:val="22"/>
          <w:szCs w:val="22"/>
        </w:rPr>
        <w:tab/>
        <w:t xml:space="preserve">Menționez că am luat la cunoștință și că voi respecta </w:t>
      </w:r>
      <w:r w:rsidRPr="004D7FA3">
        <w:rPr>
          <w:i/>
          <w:iCs/>
          <w:sz w:val="22"/>
          <w:szCs w:val="22"/>
        </w:rPr>
        <w:t xml:space="preserve">Normele interne CSUD pentru participarea doctoranzilor la mobilități internaționale </w:t>
      </w:r>
      <w:r w:rsidRPr="004D7FA3">
        <w:rPr>
          <w:sz w:val="22"/>
          <w:szCs w:val="22"/>
        </w:rPr>
        <w:t>și toate</w:t>
      </w:r>
      <w:r w:rsidRPr="004D7FA3">
        <w:rPr>
          <w:i/>
          <w:iCs/>
          <w:sz w:val="22"/>
          <w:szCs w:val="22"/>
        </w:rPr>
        <w:t xml:space="preserve"> </w:t>
      </w:r>
      <w:r w:rsidRPr="004D7FA3">
        <w:rPr>
          <w:sz w:val="22"/>
          <w:szCs w:val="22"/>
        </w:rPr>
        <w:t>reglementările pentru deplasări internaționale existente la nivelul Academiei de Studii Economice din București.</w:t>
      </w:r>
    </w:p>
    <w:p w:rsidR="0075177A" w:rsidRPr="004D7FA3" w:rsidRDefault="0075177A" w:rsidP="0075177A">
      <w:pPr>
        <w:pStyle w:val="NoSpacing"/>
        <w:spacing w:line="288" w:lineRule="auto"/>
        <w:ind w:firstLine="709"/>
        <w:jc w:val="both"/>
        <w:rPr>
          <w:rFonts w:ascii="Times New Roman" w:hAnsi="Times New Roman" w:cs="Times New Roman"/>
        </w:rPr>
      </w:pPr>
      <w:r w:rsidRPr="004D7FA3">
        <w:rPr>
          <w:rFonts w:ascii="Times New Roman" w:eastAsia="Times New Roman" w:hAnsi="Times New Roman" w:cs="Times New Roman"/>
          <w:color w:val="000000"/>
          <w:lang w:eastAsia="ro-RO"/>
        </w:rPr>
        <w:t xml:space="preserve">Solicit realizarea plății sumei corespunzătoare </w:t>
      </w:r>
      <w:r w:rsidRPr="004D7FA3">
        <w:rPr>
          <w:rFonts w:ascii="Times New Roman" w:hAnsi="Times New Roman" w:cs="Times New Roman"/>
        </w:rPr>
        <w:t>în contul  IBAN…………………………………………..., deschis la banca……………………………, pe numele...........................................cod SWITFT/BIC.......................................................</w:t>
      </w:r>
    </w:p>
    <w:p w:rsidR="0075177A" w:rsidRPr="004D7FA3" w:rsidRDefault="0075177A" w:rsidP="0075177A">
      <w:pPr>
        <w:pStyle w:val="NoSpacing"/>
        <w:spacing w:line="288" w:lineRule="auto"/>
        <w:ind w:firstLine="709"/>
        <w:jc w:val="both"/>
        <w:rPr>
          <w:rFonts w:ascii="Times New Roman" w:eastAsia="Times New Roman" w:hAnsi="Times New Roman" w:cs="Times New Roman"/>
          <w:color w:val="000000"/>
          <w:lang w:eastAsia="ro-RO"/>
        </w:rPr>
      </w:pPr>
    </w:p>
    <w:p w:rsidR="0075177A" w:rsidRPr="004D7FA3" w:rsidRDefault="0075177A" w:rsidP="0075177A">
      <w:pPr>
        <w:spacing w:line="288" w:lineRule="auto"/>
      </w:pPr>
      <w:r w:rsidRPr="004D7FA3">
        <w:t>Data...........</w:t>
      </w:r>
      <w:r w:rsidRPr="004D7FA3">
        <w:tab/>
      </w:r>
      <w:r w:rsidRPr="004D7FA3">
        <w:tab/>
      </w:r>
      <w:r w:rsidRPr="004D7FA3">
        <w:tab/>
      </w:r>
      <w:r w:rsidRPr="004D7FA3">
        <w:tab/>
      </w:r>
      <w:r w:rsidRPr="004D7FA3">
        <w:tab/>
      </w:r>
      <w:proofErr w:type="spellStart"/>
      <w:r w:rsidRPr="004D7FA3">
        <w:t>Nume</w:t>
      </w:r>
      <w:proofErr w:type="spellEnd"/>
      <w:r w:rsidRPr="004D7FA3">
        <w:t xml:space="preserve"> </w:t>
      </w:r>
      <w:proofErr w:type="spellStart"/>
      <w:r w:rsidRPr="004D7FA3">
        <w:t>și</w:t>
      </w:r>
      <w:proofErr w:type="spellEnd"/>
      <w:r w:rsidRPr="004D7FA3">
        <w:t xml:space="preserve"> </w:t>
      </w:r>
      <w:proofErr w:type="spellStart"/>
      <w:r w:rsidRPr="004D7FA3">
        <w:t>prenume</w:t>
      </w:r>
      <w:proofErr w:type="spellEnd"/>
      <w:r w:rsidRPr="004D7FA3">
        <w:t xml:space="preserve"> student doctorand.................................</w:t>
      </w:r>
    </w:p>
    <w:p w:rsidR="0075177A" w:rsidRPr="004D7FA3" w:rsidRDefault="0075177A" w:rsidP="0075177A">
      <w:pPr>
        <w:spacing w:line="288" w:lineRule="auto"/>
        <w:rPr>
          <w:bCs/>
        </w:rPr>
      </w:pPr>
      <w:r w:rsidRPr="004D7FA3">
        <w:tab/>
      </w:r>
      <w:r w:rsidRPr="004D7FA3">
        <w:tab/>
      </w:r>
      <w:r w:rsidRPr="004D7FA3">
        <w:tab/>
      </w:r>
      <w:r w:rsidRPr="004D7FA3">
        <w:tab/>
      </w:r>
      <w:r w:rsidRPr="004D7FA3">
        <w:tab/>
      </w:r>
      <w:r w:rsidRPr="004D7FA3">
        <w:tab/>
      </w:r>
      <w:proofErr w:type="spellStart"/>
      <w:r w:rsidRPr="004D7FA3">
        <w:rPr>
          <w:bCs/>
        </w:rPr>
        <w:t>Semnătura</w:t>
      </w:r>
      <w:proofErr w:type="spellEnd"/>
      <w:r w:rsidRPr="004D7FA3">
        <w:rPr>
          <w:bCs/>
        </w:rPr>
        <w:t xml:space="preserve"> </w:t>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r>
      <w:r w:rsidRPr="004D7FA3">
        <w:rPr>
          <w:bCs/>
        </w:rPr>
        <w:softHyphen/>
        <w:t>…………………….</w:t>
      </w:r>
    </w:p>
    <w:p w:rsidR="0075177A" w:rsidRPr="004D7FA3" w:rsidRDefault="0075177A" w:rsidP="0075177A">
      <w:pPr>
        <w:spacing w:line="288" w:lineRule="auto"/>
        <w:jc w:val="right"/>
        <w:rPr>
          <w:bCs/>
        </w:rPr>
      </w:pPr>
      <w:r w:rsidRPr="004D7FA3">
        <w:rPr>
          <w:bCs/>
        </w:rPr>
        <w:tab/>
      </w:r>
      <w:r w:rsidRPr="004D7FA3">
        <w:rPr>
          <w:bCs/>
        </w:rPr>
        <w:tab/>
      </w:r>
      <w:r w:rsidRPr="004D7FA3">
        <w:rPr>
          <w:bCs/>
        </w:rPr>
        <w:tab/>
      </w:r>
      <w:r w:rsidRPr="004D7FA3">
        <w:rPr>
          <w:bCs/>
        </w:rPr>
        <w:tab/>
        <w:t xml:space="preserve">     </w:t>
      </w:r>
      <w:r w:rsidRPr="004D7FA3">
        <w:rPr>
          <w:bCs/>
        </w:rPr>
        <w:tab/>
      </w:r>
      <w:proofErr w:type="spellStart"/>
      <w:r w:rsidRPr="004D7FA3">
        <w:rPr>
          <w:bCs/>
        </w:rPr>
        <w:t>Aviz</w:t>
      </w:r>
      <w:proofErr w:type="spellEnd"/>
      <w:r w:rsidRPr="004D7FA3">
        <w:rPr>
          <w:bCs/>
        </w:rPr>
        <w:t xml:space="preserve"> </w:t>
      </w:r>
      <w:proofErr w:type="spellStart"/>
      <w:r w:rsidRPr="004D7FA3">
        <w:rPr>
          <w:bCs/>
        </w:rPr>
        <w:t>Responsabil</w:t>
      </w:r>
      <w:proofErr w:type="spellEnd"/>
      <w:r w:rsidRPr="004D7FA3">
        <w:rPr>
          <w:bCs/>
        </w:rPr>
        <w:t xml:space="preserve"> </w:t>
      </w:r>
      <w:proofErr w:type="spellStart"/>
      <w:r w:rsidRPr="004D7FA3">
        <w:rPr>
          <w:bCs/>
        </w:rPr>
        <w:t>Financiar</w:t>
      </w:r>
      <w:proofErr w:type="spellEnd"/>
    </w:p>
    <w:p w:rsidR="0075177A" w:rsidRPr="004D7FA3" w:rsidRDefault="0075177A" w:rsidP="0075177A">
      <w:pPr>
        <w:spacing w:line="288" w:lineRule="auto"/>
        <w:ind w:left="3545"/>
        <w:rPr>
          <w:bCs/>
        </w:rPr>
      </w:pPr>
      <w:r w:rsidRPr="004D7FA3">
        <w:rPr>
          <w:bCs/>
        </w:rPr>
        <w:t xml:space="preserve">                                     </w:t>
      </w:r>
      <w:r w:rsidRPr="004D7FA3">
        <w:rPr>
          <w:bCs/>
        </w:rPr>
        <w:tab/>
        <w:t xml:space="preserve"> ....................................................</w:t>
      </w:r>
    </w:p>
    <w:p w:rsidR="0075177A" w:rsidRPr="004D7FA3" w:rsidRDefault="0075177A" w:rsidP="0075177A">
      <w:pPr>
        <w:spacing w:line="288" w:lineRule="auto"/>
      </w:pPr>
      <w:r w:rsidRPr="004D7FA3">
        <w:rPr>
          <w:bCs/>
        </w:rPr>
        <w:tab/>
      </w:r>
      <w:r w:rsidRPr="004D7FA3">
        <w:rPr>
          <w:bCs/>
        </w:rPr>
        <w:tab/>
        <w:t xml:space="preserve">                </w:t>
      </w:r>
      <w:r w:rsidRPr="004D7FA3">
        <w:rPr>
          <w:bCs/>
        </w:rPr>
        <w:tab/>
      </w:r>
      <w:r w:rsidRPr="004D7FA3">
        <w:rPr>
          <w:bCs/>
        </w:rPr>
        <w:tab/>
      </w:r>
      <w:r w:rsidRPr="004D7FA3">
        <w:rPr>
          <w:bCs/>
        </w:rPr>
        <w:tab/>
      </w:r>
      <w:r w:rsidRPr="004D7FA3">
        <w:rPr>
          <w:bCs/>
        </w:rPr>
        <w:tab/>
      </w:r>
      <w:r w:rsidRPr="004D7FA3">
        <w:rPr>
          <w:bCs/>
        </w:rPr>
        <w:tab/>
      </w:r>
      <w:r w:rsidRPr="004D7FA3">
        <w:rPr>
          <w:bCs/>
        </w:rPr>
        <w:tab/>
      </w:r>
      <w:r w:rsidRPr="004D7FA3">
        <w:rPr>
          <w:bCs/>
        </w:rPr>
        <w:tab/>
      </w:r>
      <w:proofErr w:type="spellStart"/>
      <w:r w:rsidRPr="004D7FA3">
        <w:t>Viză</w:t>
      </w:r>
      <w:proofErr w:type="spellEnd"/>
      <w:r w:rsidRPr="004D7FA3">
        <w:t xml:space="preserve"> B.V.C.</w:t>
      </w:r>
    </w:p>
    <w:p w:rsidR="0075177A" w:rsidRPr="004D7FA3" w:rsidRDefault="0075177A" w:rsidP="0075177A">
      <w:pPr>
        <w:spacing w:line="288" w:lineRule="auto"/>
      </w:pPr>
      <w:r w:rsidRPr="004D7FA3">
        <w:tab/>
      </w:r>
      <w:r w:rsidRPr="004D7FA3">
        <w:tab/>
      </w:r>
      <w:r w:rsidRPr="004D7FA3">
        <w:tab/>
      </w:r>
      <w:r w:rsidRPr="004D7FA3">
        <w:tab/>
      </w:r>
      <w:r w:rsidRPr="004D7FA3">
        <w:tab/>
      </w:r>
      <w:r w:rsidRPr="004D7FA3">
        <w:tab/>
      </w:r>
      <w:r w:rsidRPr="004D7FA3">
        <w:tab/>
      </w:r>
      <w:r w:rsidRPr="004D7FA3">
        <w:tab/>
      </w:r>
      <w:r w:rsidRPr="004D7FA3">
        <w:tab/>
        <w:t>..........................................................</w:t>
      </w:r>
    </w:p>
    <w:p w:rsidR="0075177A" w:rsidRPr="004D7FA3" w:rsidRDefault="0075177A" w:rsidP="0075177A">
      <w:pPr>
        <w:rPr>
          <w:bCs/>
          <w:i/>
          <w:iCs/>
          <w:color w:val="FF0000"/>
        </w:rPr>
      </w:pPr>
      <w:r w:rsidRPr="004D7FA3">
        <w:rPr>
          <w:bCs/>
          <w:color w:val="FF0000"/>
        </w:rPr>
        <w:br w:type="page"/>
      </w:r>
      <w:proofErr w:type="spellStart"/>
      <w:r w:rsidRPr="004D7FA3">
        <w:rPr>
          <w:bCs/>
          <w:i/>
          <w:iCs/>
          <w:color w:val="FF0000"/>
        </w:rPr>
        <w:lastRenderedPageBreak/>
        <w:t>Anexa</w:t>
      </w:r>
      <w:proofErr w:type="spellEnd"/>
      <w:r w:rsidRPr="004D7FA3">
        <w:rPr>
          <w:bCs/>
          <w:i/>
          <w:iCs/>
          <w:color w:val="FF0000"/>
        </w:rPr>
        <w:t xml:space="preserve"> 2. </w:t>
      </w:r>
      <w:proofErr w:type="spellStart"/>
      <w:r w:rsidRPr="004D7FA3">
        <w:rPr>
          <w:bCs/>
          <w:i/>
          <w:iCs/>
          <w:color w:val="FF0000"/>
        </w:rPr>
        <w:t>Raport</w:t>
      </w:r>
      <w:proofErr w:type="spellEnd"/>
      <w:r w:rsidRPr="004D7FA3">
        <w:rPr>
          <w:bCs/>
          <w:i/>
          <w:iCs/>
          <w:color w:val="FF0000"/>
        </w:rPr>
        <w:t xml:space="preserve"> de </w:t>
      </w:r>
      <w:proofErr w:type="spellStart"/>
      <w:r w:rsidRPr="004D7FA3">
        <w:rPr>
          <w:bCs/>
          <w:i/>
          <w:iCs/>
          <w:color w:val="FF0000"/>
        </w:rPr>
        <w:t>activitate</w:t>
      </w:r>
      <w:proofErr w:type="spellEnd"/>
      <w:r w:rsidRPr="004D7FA3">
        <w:rPr>
          <w:bCs/>
          <w:i/>
          <w:iCs/>
          <w:color w:val="FF0000"/>
        </w:rPr>
        <w:t xml:space="preserve"> a </w:t>
      </w:r>
      <w:proofErr w:type="spellStart"/>
      <w:r w:rsidRPr="004D7FA3">
        <w:rPr>
          <w:bCs/>
          <w:i/>
          <w:iCs/>
          <w:color w:val="FF0000"/>
        </w:rPr>
        <w:t>studentului</w:t>
      </w:r>
      <w:proofErr w:type="spellEnd"/>
      <w:r w:rsidRPr="004D7FA3">
        <w:rPr>
          <w:bCs/>
          <w:i/>
          <w:iCs/>
          <w:color w:val="FF0000"/>
        </w:rPr>
        <w:t xml:space="preserve"> doctorand </w:t>
      </w:r>
      <w:proofErr w:type="spellStart"/>
      <w:r w:rsidRPr="004D7FA3">
        <w:rPr>
          <w:bCs/>
          <w:i/>
          <w:iCs/>
          <w:color w:val="FF0000"/>
        </w:rPr>
        <w:t>pentru</w:t>
      </w:r>
      <w:proofErr w:type="spellEnd"/>
      <w:r w:rsidRPr="004D7FA3">
        <w:rPr>
          <w:bCs/>
          <w:i/>
          <w:iCs/>
          <w:color w:val="FF0000"/>
        </w:rPr>
        <w:t xml:space="preserve"> </w:t>
      </w:r>
      <w:proofErr w:type="spellStart"/>
      <w:r w:rsidRPr="004D7FA3">
        <w:rPr>
          <w:bCs/>
          <w:i/>
          <w:iCs/>
          <w:color w:val="FF0000"/>
        </w:rPr>
        <w:t>perioada</w:t>
      </w:r>
      <w:proofErr w:type="spellEnd"/>
      <w:r w:rsidRPr="004D7FA3">
        <w:rPr>
          <w:bCs/>
          <w:i/>
          <w:iCs/>
          <w:color w:val="FF0000"/>
        </w:rPr>
        <w:t xml:space="preserve"> </w:t>
      </w:r>
      <w:proofErr w:type="spellStart"/>
      <w:r w:rsidRPr="004D7FA3">
        <w:rPr>
          <w:bCs/>
          <w:i/>
          <w:iCs/>
          <w:color w:val="FF0000"/>
        </w:rPr>
        <w:t>mobilității</w:t>
      </w:r>
      <w:proofErr w:type="spellEnd"/>
      <w:r w:rsidRPr="004D7FA3">
        <w:rPr>
          <w:bCs/>
          <w:i/>
          <w:iCs/>
          <w:color w:val="FF0000"/>
        </w:rPr>
        <w:t xml:space="preserve"> (se </w:t>
      </w:r>
      <w:proofErr w:type="spellStart"/>
      <w:r w:rsidRPr="004D7FA3">
        <w:rPr>
          <w:bCs/>
          <w:i/>
          <w:iCs/>
          <w:color w:val="FF0000"/>
        </w:rPr>
        <w:t>depune</w:t>
      </w:r>
      <w:proofErr w:type="spellEnd"/>
      <w:r w:rsidRPr="004D7FA3">
        <w:rPr>
          <w:bCs/>
          <w:i/>
          <w:iCs/>
          <w:color w:val="FF0000"/>
        </w:rPr>
        <w:t xml:space="preserve"> la </w:t>
      </w:r>
      <w:proofErr w:type="spellStart"/>
      <w:r w:rsidRPr="004D7FA3">
        <w:rPr>
          <w:bCs/>
          <w:i/>
          <w:iCs/>
          <w:color w:val="FF0000"/>
        </w:rPr>
        <w:t>întoarcerea</w:t>
      </w:r>
      <w:proofErr w:type="spellEnd"/>
      <w:r w:rsidRPr="004D7FA3">
        <w:rPr>
          <w:bCs/>
          <w:i/>
          <w:iCs/>
          <w:color w:val="FF0000"/>
        </w:rPr>
        <w:t xml:space="preserve"> din </w:t>
      </w:r>
      <w:proofErr w:type="spellStart"/>
      <w:r w:rsidRPr="004D7FA3">
        <w:rPr>
          <w:bCs/>
          <w:i/>
          <w:iCs/>
          <w:color w:val="FF0000"/>
        </w:rPr>
        <w:t>mobilitate</w:t>
      </w:r>
      <w:proofErr w:type="spellEnd"/>
      <w:r w:rsidRPr="004D7FA3">
        <w:rPr>
          <w:bCs/>
          <w:i/>
          <w:iCs/>
          <w:color w:val="FF0000"/>
        </w:rPr>
        <w:t>)</w:t>
      </w:r>
    </w:p>
    <w:p w:rsidR="0075177A" w:rsidRPr="004D7FA3" w:rsidRDefault="0075177A" w:rsidP="0075177A">
      <w:pPr>
        <w:spacing w:after="120"/>
        <w:jc w:val="right"/>
      </w:pPr>
      <w:proofErr w:type="spellStart"/>
      <w:r w:rsidRPr="004D7FA3">
        <w:rPr>
          <w:b/>
        </w:rPr>
        <w:t>Avizat</w:t>
      </w:r>
      <w:proofErr w:type="spellEnd"/>
      <w:r w:rsidRPr="004D7FA3">
        <w:rPr>
          <w:b/>
        </w:rPr>
        <w:t xml:space="preserve">, </w:t>
      </w:r>
    </w:p>
    <w:p w:rsidR="0075177A" w:rsidRPr="004D7FA3" w:rsidRDefault="0075177A" w:rsidP="0075177A">
      <w:pPr>
        <w:spacing w:after="120"/>
        <w:jc w:val="right"/>
      </w:pPr>
      <w:proofErr w:type="spellStart"/>
      <w:r w:rsidRPr="004D7FA3">
        <w:t>Conducătorul</w:t>
      </w:r>
      <w:proofErr w:type="spellEnd"/>
      <w:r w:rsidRPr="004D7FA3">
        <w:t xml:space="preserve"> de </w:t>
      </w:r>
      <w:proofErr w:type="spellStart"/>
      <w:r w:rsidRPr="004D7FA3">
        <w:t>doctorat</w:t>
      </w:r>
      <w:proofErr w:type="spellEnd"/>
    </w:p>
    <w:p w:rsidR="0075177A" w:rsidRPr="004D7FA3" w:rsidRDefault="0075177A" w:rsidP="0075177A">
      <w:pPr>
        <w:spacing w:after="120"/>
        <w:jc w:val="right"/>
      </w:pPr>
      <w:r w:rsidRPr="004D7FA3">
        <w:t>Prof. univ. dr. ................................</w:t>
      </w:r>
    </w:p>
    <w:p w:rsidR="0075177A" w:rsidRPr="004D7FA3" w:rsidRDefault="0075177A" w:rsidP="0075177A">
      <w:pPr>
        <w:spacing w:after="120"/>
        <w:jc w:val="right"/>
      </w:pPr>
      <w:r w:rsidRPr="004D7FA3">
        <w:t>.....................................................</w:t>
      </w:r>
    </w:p>
    <w:p w:rsidR="0075177A" w:rsidRPr="004D7FA3" w:rsidRDefault="0075177A" w:rsidP="0075177A">
      <w:pPr>
        <w:spacing w:after="120"/>
        <w:jc w:val="center"/>
        <w:rPr>
          <w:b/>
          <w:color w:val="FF0000"/>
        </w:rPr>
      </w:pPr>
      <w:r w:rsidRPr="004D7FA3">
        <w:rPr>
          <w:b/>
          <w:color w:val="FF0000"/>
        </w:rPr>
        <w:t>RAPORT DE ACTIVITATE A STUDENTULUI DOCTORAND DIN PERIOADA MOBILITĂȚII INTERNAȚIONALE</w:t>
      </w:r>
    </w:p>
    <w:p w:rsidR="0075177A" w:rsidRPr="004D7FA3" w:rsidRDefault="0075177A" w:rsidP="0075177A">
      <w:pPr>
        <w:spacing w:line="288" w:lineRule="auto"/>
        <w:jc w:val="both"/>
        <w:rPr>
          <w:noProof/>
        </w:rPr>
      </w:pPr>
      <w:r w:rsidRPr="004D7FA3">
        <w:rPr>
          <w:noProof/>
        </w:rPr>
        <w:t>STUDENT DOCTORAND (nume și prenume):.........................................................</w:t>
      </w:r>
    </w:p>
    <w:p w:rsidR="0075177A" w:rsidRPr="004D7FA3" w:rsidRDefault="0075177A" w:rsidP="0075177A">
      <w:pPr>
        <w:spacing w:line="288" w:lineRule="auto"/>
        <w:jc w:val="both"/>
        <w:rPr>
          <w:noProof/>
        </w:rPr>
      </w:pPr>
      <w:r w:rsidRPr="004D7FA3">
        <w:rPr>
          <w:noProof/>
        </w:rPr>
        <w:t>ȘCOALA DOCTORALĂ:.......................................................</w:t>
      </w:r>
    </w:p>
    <w:p w:rsidR="0075177A" w:rsidRPr="004D7FA3" w:rsidRDefault="0075177A" w:rsidP="0075177A">
      <w:pPr>
        <w:spacing w:line="288" w:lineRule="auto"/>
        <w:jc w:val="both"/>
        <w:rPr>
          <w:noProof/>
        </w:rPr>
      </w:pPr>
      <w:r w:rsidRPr="004D7FA3">
        <w:rPr>
          <w:noProof/>
        </w:rPr>
        <w:t>Anul inmatriculării:..................................</w:t>
      </w:r>
    </w:p>
    <w:p w:rsidR="0075177A" w:rsidRPr="004D7FA3" w:rsidRDefault="0075177A" w:rsidP="0075177A">
      <w:pPr>
        <w:spacing w:line="288" w:lineRule="auto"/>
        <w:jc w:val="both"/>
        <w:rPr>
          <w:noProof/>
        </w:rPr>
      </w:pPr>
      <w:r w:rsidRPr="004D7FA3">
        <w:rPr>
          <w:noProof/>
        </w:rPr>
        <w:t>Titlul tezei de doctorat:......................................................................................................</w:t>
      </w:r>
    </w:p>
    <w:p w:rsidR="0075177A" w:rsidRPr="004D7FA3" w:rsidRDefault="0075177A" w:rsidP="0075177A">
      <w:pPr>
        <w:spacing w:line="288" w:lineRule="auto"/>
        <w:jc w:val="both"/>
        <w:rPr>
          <w:b/>
          <w:bCs/>
          <w:noProof/>
        </w:rPr>
      </w:pPr>
      <w:r w:rsidRPr="004D7FA3">
        <w:rPr>
          <w:b/>
          <w:bCs/>
          <w:noProof/>
        </w:rPr>
        <w:t>Universitatea la care s-a desfășurat mobilitatea:............................Departamentul/Centrul de Cercetare/Școala Doctorală.............................Oraș...........Țară............................</w:t>
      </w:r>
    </w:p>
    <w:p w:rsidR="0075177A" w:rsidRPr="004D7FA3" w:rsidRDefault="0075177A" w:rsidP="0075177A">
      <w:pPr>
        <w:spacing w:line="288" w:lineRule="auto"/>
        <w:jc w:val="both"/>
        <w:rPr>
          <w:noProof/>
        </w:rPr>
      </w:pPr>
      <w:r w:rsidRPr="004D7FA3">
        <w:rPr>
          <w:noProof/>
        </w:rPr>
        <w:t>Profesorul supervizor:...............................Adresă de email:.........................</w:t>
      </w:r>
    </w:p>
    <w:p w:rsidR="0075177A" w:rsidRPr="004D7FA3" w:rsidRDefault="0075177A" w:rsidP="0075177A">
      <w:pPr>
        <w:spacing w:line="288" w:lineRule="auto"/>
        <w:jc w:val="both"/>
        <w:rPr>
          <w:noProof/>
        </w:rPr>
      </w:pPr>
      <w:r w:rsidRPr="004D7FA3">
        <w:rPr>
          <w:noProof/>
        </w:rPr>
        <w:t>Perioada de desfășurare a mobilității:............lună/luni, de la data.........la data..............</w:t>
      </w:r>
    </w:p>
    <w:p w:rsidR="0075177A" w:rsidRPr="00594884" w:rsidRDefault="0075177A" w:rsidP="0075177A">
      <w:pPr>
        <w:spacing w:line="288" w:lineRule="auto"/>
        <w:jc w:val="both"/>
        <w:rPr>
          <w:noProof/>
        </w:rPr>
      </w:pPr>
      <w:r w:rsidRPr="004D7FA3">
        <w:rPr>
          <w:b/>
          <w:bCs/>
          <w:noProof/>
        </w:rPr>
        <w:t>Scopul participarii:</w:t>
      </w:r>
      <w:r w:rsidRPr="004D7FA3">
        <w:rPr>
          <w:noProof/>
        </w:rPr>
        <w:t xml:space="preserve"> stagiu de documentare/cercetare pentru elaborarea tezei de doctorat; dezvoltarea de relații de colaborare cu profesori și cercetători străini; .................................................</w:t>
      </w:r>
      <w:r w:rsidRPr="00594884">
        <w:rPr>
          <w:noProof/>
        </w:rPr>
        <w:t>.................</w:t>
      </w:r>
    </w:p>
    <w:p w:rsidR="0075177A" w:rsidRPr="00594884" w:rsidRDefault="0075177A" w:rsidP="0075177A">
      <w:pPr>
        <w:spacing w:line="288" w:lineRule="auto"/>
        <w:jc w:val="both"/>
        <w:rPr>
          <w:noProof/>
        </w:rPr>
      </w:pPr>
    </w:p>
    <w:p w:rsidR="0075177A" w:rsidRPr="00594884" w:rsidRDefault="0075177A" w:rsidP="0075177A">
      <w:pPr>
        <w:pStyle w:val="ListParagraph"/>
        <w:numPr>
          <w:ilvl w:val="0"/>
          <w:numId w:val="39"/>
        </w:numPr>
        <w:pBdr>
          <w:bottom w:val="single" w:sz="12" w:space="2" w:color="auto"/>
        </w:pBdr>
        <w:spacing w:after="0" w:line="288" w:lineRule="auto"/>
        <w:jc w:val="both"/>
        <w:rPr>
          <w:b/>
        </w:rPr>
      </w:pPr>
      <w:proofErr w:type="spellStart"/>
      <w:r w:rsidRPr="00594884">
        <w:rPr>
          <w:b/>
        </w:rPr>
        <w:t>Descrierea</w:t>
      </w:r>
      <w:proofErr w:type="spellEnd"/>
      <w:r w:rsidRPr="00594884">
        <w:rPr>
          <w:b/>
        </w:rPr>
        <w:t xml:space="preserve"> </w:t>
      </w:r>
      <w:proofErr w:type="spellStart"/>
      <w:r w:rsidRPr="00594884">
        <w:rPr>
          <w:b/>
        </w:rPr>
        <w:t>instituției</w:t>
      </w:r>
      <w:proofErr w:type="spellEnd"/>
      <w:r w:rsidRPr="00594884">
        <w:rPr>
          <w:b/>
        </w:rPr>
        <w:t xml:space="preserve"> </w:t>
      </w:r>
      <w:proofErr w:type="spellStart"/>
      <w:r w:rsidRPr="00594884">
        <w:rPr>
          <w:b/>
        </w:rPr>
        <w:t>gazdă</w:t>
      </w:r>
      <w:proofErr w:type="spellEnd"/>
      <w:r w:rsidRPr="00594884">
        <w:rPr>
          <w:b/>
        </w:rPr>
        <w:t xml:space="preserve"> </w:t>
      </w:r>
    </w:p>
    <w:p w:rsidR="0075177A" w:rsidRPr="00594884" w:rsidRDefault="0075177A" w:rsidP="0075177A">
      <w:pPr>
        <w:spacing w:line="288" w:lineRule="auto"/>
        <w:jc w:val="both"/>
        <w:rPr>
          <w:noProof/>
        </w:rPr>
      </w:pPr>
      <w:r w:rsidRPr="00594884">
        <w:rPr>
          <w:noProof/>
        </w:rPr>
        <w:t>Se prezintă succint informații privind instituția gazdă: organizare, mod de funcționare, alte detalii specifice în raport cu scopul deplasării/cercetării.</w:t>
      </w:r>
    </w:p>
    <w:p w:rsidR="0075177A" w:rsidRPr="00594884" w:rsidRDefault="0075177A" w:rsidP="0075177A">
      <w:pPr>
        <w:pStyle w:val="ListParagraph"/>
        <w:numPr>
          <w:ilvl w:val="0"/>
          <w:numId w:val="39"/>
        </w:numPr>
        <w:pBdr>
          <w:bottom w:val="single" w:sz="12" w:space="2" w:color="auto"/>
        </w:pBdr>
        <w:spacing w:after="0" w:line="288" w:lineRule="auto"/>
        <w:jc w:val="both"/>
        <w:rPr>
          <w:b/>
        </w:rPr>
      </w:pPr>
      <w:proofErr w:type="spellStart"/>
      <w:r w:rsidRPr="00594884">
        <w:rPr>
          <w:b/>
        </w:rPr>
        <w:t>Activități</w:t>
      </w:r>
      <w:proofErr w:type="spellEnd"/>
      <w:r w:rsidRPr="00594884">
        <w:rPr>
          <w:b/>
        </w:rPr>
        <w:t xml:space="preserve"> </w:t>
      </w:r>
      <w:proofErr w:type="spellStart"/>
      <w:r w:rsidRPr="00594884">
        <w:rPr>
          <w:b/>
        </w:rPr>
        <w:t>desfășurate</w:t>
      </w:r>
      <w:proofErr w:type="spellEnd"/>
      <w:r w:rsidRPr="00594884">
        <w:rPr>
          <w:b/>
        </w:rPr>
        <w:t xml:space="preserve"> </w:t>
      </w:r>
      <w:proofErr w:type="spellStart"/>
      <w:r w:rsidRPr="00594884">
        <w:rPr>
          <w:b/>
        </w:rPr>
        <w:t>în</w:t>
      </w:r>
      <w:proofErr w:type="spellEnd"/>
      <w:r w:rsidRPr="00594884">
        <w:rPr>
          <w:b/>
        </w:rPr>
        <w:t xml:space="preserve"> </w:t>
      </w:r>
      <w:proofErr w:type="spellStart"/>
      <w:r w:rsidRPr="00594884">
        <w:rPr>
          <w:b/>
        </w:rPr>
        <w:t>cadrul</w:t>
      </w:r>
      <w:proofErr w:type="spellEnd"/>
      <w:r w:rsidRPr="00594884">
        <w:rPr>
          <w:b/>
        </w:rPr>
        <w:t xml:space="preserve"> </w:t>
      </w:r>
      <w:proofErr w:type="spellStart"/>
      <w:r w:rsidRPr="00594884">
        <w:rPr>
          <w:b/>
        </w:rPr>
        <w:t>mobilității</w:t>
      </w:r>
      <w:proofErr w:type="spellEnd"/>
    </w:p>
    <w:p w:rsidR="0075177A" w:rsidRPr="00594884" w:rsidRDefault="0075177A" w:rsidP="0075177A">
      <w:pPr>
        <w:spacing w:line="288" w:lineRule="auto"/>
        <w:jc w:val="both"/>
        <w:rPr>
          <w:noProof/>
        </w:rPr>
      </w:pPr>
      <w:r w:rsidRPr="00594884">
        <w:rPr>
          <w:noProof/>
        </w:rPr>
        <w:t xml:space="preserve">Se prezintă </w:t>
      </w:r>
      <w:r w:rsidRPr="00594884">
        <w:rPr>
          <w:b/>
          <w:noProof/>
        </w:rPr>
        <w:t xml:space="preserve">succint </w:t>
      </w:r>
      <w:r w:rsidRPr="00594884">
        <w:rPr>
          <w:noProof/>
        </w:rPr>
        <w:t>activitățile din perioada mobilității (exemplu: documentare la biblioteca universității, întâlniri cu profesorii/cercetătorii........, participare la cursul/seminarul/workshopul..............., participare la susținerea unei teze de doctorat.........., participare la conferința..........., realizarea de materiale pentru publicare, etc........)</w:t>
      </w:r>
    </w:p>
    <w:p w:rsidR="0075177A" w:rsidRPr="00594884" w:rsidRDefault="0075177A" w:rsidP="0075177A">
      <w:pPr>
        <w:spacing w:line="288" w:lineRule="auto"/>
        <w:jc w:val="both"/>
        <w:rPr>
          <w:noProof/>
          <w:sz w:val="8"/>
          <w:szCs w:val="8"/>
        </w:rPr>
      </w:pPr>
    </w:p>
    <w:p w:rsidR="0075177A" w:rsidRPr="00594884" w:rsidRDefault="0075177A" w:rsidP="0075177A">
      <w:pPr>
        <w:pStyle w:val="ListParagraph"/>
        <w:numPr>
          <w:ilvl w:val="0"/>
          <w:numId w:val="39"/>
        </w:numPr>
        <w:pBdr>
          <w:bottom w:val="single" w:sz="12" w:space="2" w:color="auto"/>
        </w:pBdr>
        <w:spacing w:after="0" w:line="288" w:lineRule="auto"/>
        <w:jc w:val="both"/>
        <w:rPr>
          <w:b/>
        </w:rPr>
      </w:pPr>
      <w:proofErr w:type="spellStart"/>
      <w:r w:rsidRPr="00594884">
        <w:rPr>
          <w:b/>
        </w:rPr>
        <w:t>Materiale</w:t>
      </w:r>
      <w:proofErr w:type="spellEnd"/>
      <w:r w:rsidRPr="00594884">
        <w:rPr>
          <w:b/>
        </w:rPr>
        <w:t xml:space="preserve"> </w:t>
      </w:r>
      <w:proofErr w:type="spellStart"/>
      <w:r w:rsidRPr="00594884">
        <w:rPr>
          <w:b/>
        </w:rPr>
        <w:t>pentru</w:t>
      </w:r>
      <w:proofErr w:type="spellEnd"/>
      <w:r w:rsidRPr="00594884">
        <w:rPr>
          <w:b/>
        </w:rPr>
        <w:t xml:space="preserve"> </w:t>
      </w:r>
      <w:proofErr w:type="spellStart"/>
      <w:r w:rsidRPr="00594884">
        <w:rPr>
          <w:b/>
        </w:rPr>
        <w:t>conferințe</w:t>
      </w:r>
      <w:proofErr w:type="spellEnd"/>
      <w:r w:rsidRPr="00594884">
        <w:rPr>
          <w:b/>
        </w:rPr>
        <w:t xml:space="preserve"> </w:t>
      </w:r>
      <w:proofErr w:type="spellStart"/>
      <w:r w:rsidRPr="00594884">
        <w:rPr>
          <w:b/>
        </w:rPr>
        <w:t>sau</w:t>
      </w:r>
      <w:proofErr w:type="spellEnd"/>
      <w:r w:rsidRPr="00594884">
        <w:rPr>
          <w:b/>
        </w:rPr>
        <w:t xml:space="preserve"> </w:t>
      </w:r>
      <w:proofErr w:type="spellStart"/>
      <w:r w:rsidRPr="00594884">
        <w:rPr>
          <w:b/>
        </w:rPr>
        <w:t>articole</w:t>
      </w:r>
      <w:proofErr w:type="spellEnd"/>
      <w:r w:rsidRPr="00594884">
        <w:rPr>
          <w:b/>
        </w:rPr>
        <w:t xml:space="preserve"> la care </w:t>
      </w:r>
      <w:proofErr w:type="spellStart"/>
      <w:r w:rsidRPr="00594884">
        <w:rPr>
          <w:b/>
        </w:rPr>
        <w:t>doctorandul</w:t>
      </w:r>
      <w:proofErr w:type="spellEnd"/>
      <w:r w:rsidRPr="00594884">
        <w:rPr>
          <w:b/>
        </w:rPr>
        <w:t xml:space="preserve"> a </w:t>
      </w:r>
      <w:proofErr w:type="spellStart"/>
      <w:r w:rsidRPr="00594884">
        <w:rPr>
          <w:b/>
        </w:rPr>
        <w:t>lucrat</w:t>
      </w:r>
      <w:proofErr w:type="spellEnd"/>
      <w:r w:rsidRPr="00594884">
        <w:rPr>
          <w:b/>
        </w:rPr>
        <w:t xml:space="preserve"> pe </w:t>
      </w:r>
      <w:proofErr w:type="spellStart"/>
      <w:r w:rsidRPr="00594884">
        <w:rPr>
          <w:b/>
        </w:rPr>
        <w:t>perioada</w:t>
      </w:r>
      <w:proofErr w:type="spellEnd"/>
      <w:r w:rsidRPr="00594884">
        <w:rPr>
          <w:b/>
        </w:rPr>
        <w:t xml:space="preserve"> </w:t>
      </w:r>
      <w:proofErr w:type="spellStart"/>
      <w:r w:rsidRPr="00594884">
        <w:rPr>
          <w:b/>
        </w:rPr>
        <w:t>mobilității</w:t>
      </w:r>
      <w:proofErr w:type="spellEnd"/>
      <w:r w:rsidRPr="00594884">
        <w:rPr>
          <w:b/>
        </w:rPr>
        <w:t xml:space="preserve"> (</w:t>
      </w:r>
      <w:proofErr w:type="spellStart"/>
      <w:r w:rsidRPr="00594884">
        <w:rPr>
          <w:b/>
        </w:rPr>
        <w:t>în</w:t>
      </w:r>
      <w:proofErr w:type="spellEnd"/>
      <w:r w:rsidRPr="00594884">
        <w:rPr>
          <w:b/>
        </w:rPr>
        <w:t xml:space="preserve"> curs de </w:t>
      </w:r>
      <w:proofErr w:type="spellStart"/>
      <w:r w:rsidRPr="00594884">
        <w:rPr>
          <w:b/>
        </w:rPr>
        <w:t>publicare</w:t>
      </w:r>
      <w:proofErr w:type="spellEnd"/>
      <w:r w:rsidRPr="00594884">
        <w:rPr>
          <w:b/>
        </w:rPr>
        <w:t xml:space="preserve"> </w:t>
      </w:r>
      <w:proofErr w:type="spellStart"/>
      <w:r w:rsidRPr="00594884">
        <w:rPr>
          <w:b/>
        </w:rPr>
        <w:t>sau</w:t>
      </w:r>
      <w:proofErr w:type="spellEnd"/>
      <w:r w:rsidRPr="00594884">
        <w:rPr>
          <w:b/>
        </w:rPr>
        <w:t xml:space="preserve"> </w:t>
      </w:r>
      <w:proofErr w:type="spellStart"/>
      <w:r w:rsidRPr="00594884">
        <w:rPr>
          <w:b/>
        </w:rPr>
        <w:t>prezentate</w:t>
      </w:r>
      <w:proofErr w:type="spellEnd"/>
      <w:r w:rsidRPr="00594884">
        <w:rPr>
          <w:b/>
        </w:rPr>
        <w:t xml:space="preserve"> la </w:t>
      </w:r>
      <w:proofErr w:type="spellStart"/>
      <w:r w:rsidRPr="00594884">
        <w:rPr>
          <w:b/>
        </w:rPr>
        <w:t>conferință</w:t>
      </w:r>
      <w:proofErr w:type="spellEnd"/>
      <w:r w:rsidRPr="00594884">
        <w:rPr>
          <w:b/>
        </w:rPr>
        <w:t>/</w:t>
      </w:r>
      <w:proofErr w:type="spellStart"/>
      <w:r w:rsidRPr="00594884">
        <w:rPr>
          <w:b/>
        </w:rPr>
        <w:t>publicate</w:t>
      </w:r>
      <w:proofErr w:type="spellEnd"/>
      <w:r w:rsidRPr="00594884">
        <w:rPr>
          <w:b/>
        </w:rPr>
        <w:t>):</w:t>
      </w:r>
    </w:p>
    <w:p w:rsidR="0075177A" w:rsidRPr="00594884" w:rsidRDefault="0075177A" w:rsidP="0075177A">
      <w:pPr>
        <w:spacing w:after="120" w:line="288" w:lineRule="auto"/>
        <w:jc w:val="both"/>
      </w:pPr>
    </w:p>
    <w:p w:rsidR="0075177A" w:rsidRPr="00594884" w:rsidRDefault="0075177A" w:rsidP="0075177A">
      <w:pPr>
        <w:pStyle w:val="ListParagraph"/>
        <w:numPr>
          <w:ilvl w:val="0"/>
          <w:numId w:val="39"/>
        </w:numPr>
        <w:spacing w:after="0" w:line="288" w:lineRule="auto"/>
        <w:jc w:val="both"/>
        <w:rPr>
          <w:noProof/>
        </w:rPr>
      </w:pPr>
      <w:r w:rsidRPr="00594884">
        <w:rPr>
          <w:b/>
          <w:bCs/>
          <w:noProof/>
        </w:rPr>
        <w:t xml:space="preserve">Prezentați </w:t>
      </w:r>
      <w:r w:rsidRPr="00594884">
        <w:rPr>
          <w:noProof/>
        </w:rPr>
        <w:t>pe scurt (maxim 1 pagină) principalele rezultate ale cercetării/documentării realizată pe perioada mobilității și beneficiile obținute în urma deplasării externe:</w:t>
      </w:r>
    </w:p>
    <w:p w:rsidR="0075177A" w:rsidRPr="00594884" w:rsidRDefault="0075177A" w:rsidP="0075177A">
      <w:pPr>
        <w:pStyle w:val="ListParagraph"/>
        <w:spacing w:line="288" w:lineRule="auto"/>
        <w:ind w:left="360"/>
        <w:jc w:val="both"/>
        <w:rPr>
          <w:noProof/>
        </w:rPr>
      </w:pPr>
      <w:r w:rsidRPr="00594884">
        <w:rPr>
          <w:noProof/>
        </w:rPr>
        <w:t>..............................................................................................................................................</w:t>
      </w:r>
    </w:p>
    <w:p w:rsidR="0075177A" w:rsidRPr="00594884" w:rsidRDefault="0075177A" w:rsidP="0075177A">
      <w:pPr>
        <w:spacing w:after="120" w:line="288" w:lineRule="auto"/>
        <w:jc w:val="both"/>
        <w:rPr>
          <w:sz w:val="8"/>
          <w:szCs w:val="8"/>
        </w:rPr>
      </w:pPr>
    </w:p>
    <w:p w:rsidR="0075177A" w:rsidRPr="00594884" w:rsidRDefault="0075177A" w:rsidP="0075177A">
      <w:pPr>
        <w:spacing w:line="288" w:lineRule="auto"/>
        <w:jc w:val="both"/>
        <w:rPr>
          <w:noProof/>
        </w:rPr>
      </w:pPr>
      <w:r w:rsidRPr="00594884">
        <w:rPr>
          <w:noProof/>
        </w:rPr>
        <w:t xml:space="preserve">Întocmit: Nume și prenume student doctorand........................................................................                                                             </w:t>
      </w:r>
    </w:p>
    <w:p w:rsidR="0075177A" w:rsidRPr="00594884" w:rsidRDefault="0075177A" w:rsidP="0075177A">
      <w:pPr>
        <w:pStyle w:val="Default"/>
        <w:spacing w:line="288" w:lineRule="auto"/>
        <w:rPr>
          <w:noProof/>
        </w:rPr>
      </w:pPr>
      <w:r w:rsidRPr="00594884">
        <w:rPr>
          <w:noProof/>
        </w:rPr>
        <w:t>Data întocmirii.................................</w:t>
      </w:r>
      <w:r w:rsidRPr="00594884">
        <w:rPr>
          <w:noProof/>
        </w:rPr>
        <w:br w:type="page"/>
      </w:r>
    </w:p>
    <w:p w:rsidR="0075177A" w:rsidRPr="00594884" w:rsidRDefault="0075177A" w:rsidP="0075177A">
      <w:pPr>
        <w:pStyle w:val="Default"/>
        <w:spacing w:line="288" w:lineRule="auto"/>
        <w:jc w:val="both"/>
        <w:rPr>
          <w:i/>
          <w:iCs/>
          <w:noProof/>
          <w:color w:val="FF0000"/>
        </w:rPr>
      </w:pPr>
      <w:r w:rsidRPr="00594884">
        <w:rPr>
          <w:i/>
          <w:iCs/>
          <w:noProof/>
          <w:color w:val="FF0000"/>
        </w:rPr>
        <w:lastRenderedPageBreak/>
        <w:t>Anexa 3. Model document care atestă participarea studentului doctorand la mobilitatea internațională</w:t>
      </w:r>
    </w:p>
    <w:p w:rsidR="0075177A" w:rsidRPr="00594884" w:rsidRDefault="0075177A" w:rsidP="0075177A">
      <w:pPr>
        <w:pStyle w:val="Default"/>
        <w:spacing w:line="288" w:lineRule="auto"/>
        <w:jc w:val="center"/>
        <w:rPr>
          <w:i/>
          <w:iCs/>
          <w:noProof/>
        </w:rPr>
      </w:pPr>
    </w:p>
    <w:p w:rsidR="0075177A" w:rsidRPr="00594884" w:rsidRDefault="0075177A" w:rsidP="0075177A">
      <w:pPr>
        <w:pStyle w:val="Header"/>
        <w:jc w:val="center"/>
        <w:rPr>
          <w:rStyle w:val="shorttext"/>
          <w:sz w:val="28"/>
          <w:szCs w:val="28"/>
        </w:rPr>
      </w:pPr>
      <w:r w:rsidRPr="00594884">
        <w:rPr>
          <w:sz w:val="28"/>
          <w:szCs w:val="28"/>
        </w:rPr>
        <w:t xml:space="preserve">University’s </w:t>
      </w:r>
      <w:r w:rsidRPr="00594884">
        <w:rPr>
          <w:rStyle w:val="shorttext"/>
          <w:sz w:val="28"/>
          <w:szCs w:val="28"/>
        </w:rPr>
        <w:t>letterhead</w:t>
      </w:r>
    </w:p>
    <w:p w:rsidR="0075177A" w:rsidRPr="00594884" w:rsidRDefault="0075177A" w:rsidP="0075177A">
      <w:pPr>
        <w:pStyle w:val="Header"/>
        <w:jc w:val="center"/>
        <w:rPr>
          <w:rStyle w:val="shorttext"/>
          <w:sz w:val="28"/>
          <w:szCs w:val="28"/>
        </w:rPr>
      </w:pPr>
    </w:p>
    <w:p w:rsidR="0075177A" w:rsidRPr="00594884" w:rsidRDefault="0075177A" w:rsidP="0075177A">
      <w:pPr>
        <w:pStyle w:val="Header"/>
        <w:jc w:val="center"/>
        <w:rPr>
          <w:sz w:val="28"/>
          <w:szCs w:val="28"/>
        </w:rPr>
      </w:pPr>
    </w:p>
    <w:p w:rsidR="0075177A" w:rsidRPr="00594884" w:rsidRDefault="0075177A" w:rsidP="0075177A">
      <w:pPr>
        <w:jc w:val="center"/>
        <w:rPr>
          <w:i/>
          <w:sz w:val="36"/>
          <w:szCs w:val="36"/>
        </w:rPr>
      </w:pPr>
      <w:r w:rsidRPr="00594884">
        <w:rPr>
          <w:i/>
          <w:sz w:val="36"/>
          <w:szCs w:val="36"/>
        </w:rPr>
        <w:t xml:space="preserve">Certificate of </w:t>
      </w:r>
      <w:proofErr w:type="spellStart"/>
      <w:r w:rsidRPr="00594884">
        <w:rPr>
          <w:i/>
          <w:sz w:val="36"/>
          <w:szCs w:val="36"/>
        </w:rPr>
        <w:t>Attendence</w:t>
      </w:r>
      <w:proofErr w:type="spellEnd"/>
    </w:p>
    <w:p w:rsidR="0075177A" w:rsidRPr="00594884" w:rsidRDefault="0075177A" w:rsidP="0075177A">
      <w:pPr>
        <w:jc w:val="center"/>
        <w:rPr>
          <w:i/>
          <w:sz w:val="36"/>
          <w:szCs w:val="36"/>
        </w:rPr>
      </w:pPr>
    </w:p>
    <w:p w:rsidR="0075177A" w:rsidRPr="00594884" w:rsidRDefault="0075177A" w:rsidP="0075177A">
      <w:pPr>
        <w:jc w:val="center"/>
        <w:rPr>
          <w:i/>
          <w:sz w:val="36"/>
          <w:szCs w:val="36"/>
        </w:rPr>
      </w:pPr>
    </w:p>
    <w:p w:rsidR="0075177A" w:rsidRPr="00594884" w:rsidRDefault="0075177A" w:rsidP="0075177A">
      <w:pPr>
        <w:jc w:val="both"/>
        <w:rPr>
          <w:sz w:val="28"/>
          <w:szCs w:val="28"/>
        </w:rPr>
      </w:pPr>
      <w:r w:rsidRPr="00594884">
        <w:rPr>
          <w:sz w:val="28"/>
          <w:szCs w:val="28"/>
        </w:rPr>
        <w:t>To whom it may concern,</w:t>
      </w:r>
    </w:p>
    <w:p w:rsidR="0075177A" w:rsidRPr="00594884" w:rsidRDefault="0075177A" w:rsidP="0075177A">
      <w:pPr>
        <w:spacing w:line="360" w:lineRule="auto"/>
        <w:jc w:val="both"/>
        <w:rPr>
          <w:sz w:val="28"/>
          <w:szCs w:val="28"/>
        </w:rPr>
      </w:pPr>
    </w:p>
    <w:p w:rsidR="0075177A" w:rsidRPr="00594884" w:rsidRDefault="0075177A" w:rsidP="0075177A">
      <w:pPr>
        <w:autoSpaceDE w:val="0"/>
        <w:autoSpaceDN w:val="0"/>
        <w:adjustRightInd w:val="0"/>
        <w:spacing w:line="360" w:lineRule="auto"/>
        <w:jc w:val="both"/>
        <w:rPr>
          <w:i/>
          <w:iCs/>
          <w:sz w:val="28"/>
          <w:szCs w:val="28"/>
        </w:rPr>
      </w:pPr>
      <w:r w:rsidRPr="00594884">
        <w:rPr>
          <w:iCs/>
          <w:sz w:val="28"/>
          <w:szCs w:val="28"/>
        </w:rPr>
        <w:t xml:space="preserve">I … </w:t>
      </w:r>
      <w:r w:rsidRPr="00594884">
        <w:rPr>
          <w:i/>
          <w:iCs/>
          <w:sz w:val="28"/>
          <w:szCs w:val="28"/>
        </w:rPr>
        <w:t>name of professor/</w:t>
      </w:r>
      <w:proofErr w:type="spellStart"/>
      <w:r w:rsidRPr="00594884">
        <w:rPr>
          <w:i/>
          <w:iCs/>
          <w:sz w:val="28"/>
          <w:szCs w:val="28"/>
        </w:rPr>
        <w:t>supervizor</w:t>
      </w:r>
      <w:proofErr w:type="spellEnd"/>
      <w:r w:rsidRPr="00594884">
        <w:rPr>
          <w:iCs/>
          <w:sz w:val="28"/>
          <w:szCs w:val="28"/>
        </w:rPr>
        <w:t>…………………. Faculty/department/</w:t>
      </w:r>
      <w:r w:rsidRPr="00AB323B">
        <w:rPr>
          <w:iCs/>
          <w:color w:val="000000" w:themeColor="text1"/>
          <w:sz w:val="28"/>
          <w:szCs w:val="28"/>
        </w:rPr>
        <w:t>center ……</w:t>
      </w:r>
      <w:proofErr w:type="gramStart"/>
      <w:r w:rsidRPr="00AB323B">
        <w:rPr>
          <w:iCs/>
          <w:color w:val="000000" w:themeColor="text1"/>
          <w:sz w:val="28"/>
          <w:szCs w:val="28"/>
        </w:rPr>
        <w:t>…..</w:t>
      </w:r>
      <w:proofErr w:type="gramEnd"/>
      <w:r w:rsidRPr="00AB323B">
        <w:rPr>
          <w:iCs/>
          <w:color w:val="000000" w:themeColor="text1"/>
          <w:sz w:val="28"/>
          <w:szCs w:val="28"/>
        </w:rPr>
        <w:t xml:space="preserve"> of the University ………</w:t>
      </w:r>
      <w:proofErr w:type="gramStart"/>
      <w:r w:rsidRPr="00AB323B">
        <w:rPr>
          <w:iCs/>
          <w:color w:val="000000" w:themeColor="text1"/>
          <w:sz w:val="28"/>
          <w:szCs w:val="28"/>
        </w:rPr>
        <w:t>…..</w:t>
      </w:r>
      <w:proofErr w:type="gramEnd"/>
      <w:r w:rsidRPr="00AB323B">
        <w:rPr>
          <w:iCs/>
          <w:color w:val="000000" w:themeColor="text1"/>
          <w:sz w:val="28"/>
          <w:szCs w:val="28"/>
        </w:rPr>
        <w:t xml:space="preserve"> hereby certify that Mrs./Mr. </w:t>
      </w:r>
      <w:proofErr w:type="gramStart"/>
      <w:r w:rsidRPr="00AB323B">
        <w:rPr>
          <w:iCs/>
          <w:color w:val="000000" w:themeColor="text1"/>
          <w:sz w:val="28"/>
          <w:szCs w:val="28"/>
        </w:rPr>
        <w:t>…..</w:t>
      </w:r>
      <w:proofErr w:type="gramEnd"/>
      <w:r w:rsidRPr="00AB323B">
        <w:rPr>
          <w:iCs/>
          <w:color w:val="000000" w:themeColor="text1"/>
          <w:sz w:val="28"/>
          <w:szCs w:val="28"/>
        </w:rPr>
        <w:t xml:space="preserve"> </w:t>
      </w:r>
      <w:r w:rsidRPr="00AB323B">
        <w:rPr>
          <w:i/>
          <w:iCs/>
          <w:color w:val="000000" w:themeColor="text1"/>
          <w:sz w:val="28"/>
          <w:szCs w:val="28"/>
        </w:rPr>
        <w:t>surname and name</w:t>
      </w:r>
      <w:r w:rsidRPr="00AB323B">
        <w:rPr>
          <w:iCs/>
          <w:color w:val="000000" w:themeColor="text1"/>
          <w:sz w:val="28"/>
          <w:szCs w:val="28"/>
        </w:rPr>
        <w:t>……</w:t>
      </w:r>
      <w:proofErr w:type="gramStart"/>
      <w:r w:rsidRPr="00AB323B">
        <w:rPr>
          <w:iCs/>
          <w:color w:val="000000" w:themeColor="text1"/>
          <w:sz w:val="28"/>
          <w:szCs w:val="28"/>
        </w:rPr>
        <w:t>…,  doctoral</w:t>
      </w:r>
      <w:proofErr w:type="gramEnd"/>
      <w:r w:rsidRPr="00AB323B">
        <w:rPr>
          <w:iCs/>
          <w:color w:val="000000" w:themeColor="text1"/>
          <w:sz w:val="28"/>
          <w:szCs w:val="28"/>
        </w:rPr>
        <w:t xml:space="preserve"> student at The Bucharest University of Economic Studies,</w:t>
      </w:r>
      <w:r w:rsidRPr="00AB323B">
        <w:rPr>
          <w:color w:val="000000" w:themeColor="text1"/>
        </w:rPr>
        <w:t xml:space="preserve"> </w:t>
      </w:r>
      <w:r w:rsidRPr="00AB323B">
        <w:rPr>
          <w:iCs/>
          <w:color w:val="000000" w:themeColor="text1"/>
          <w:sz w:val="28"/>
          <w:szCs w:val="28"/>
        </w:rPr>
        <w:t>developed a research stay at our Faculty/department/center</w:t>
      </w:r>
      <w:r w:rsidRPr="00594884">
        <w:rPr>
          <w:iCs/>
          <w:sz w:val="28"/>
          <w:szCs w:val="28"/>
        </w:rPr>
        <w:t xml:space="preserve">, between ……. </w:t>
      </w:r>
      <w:r w:rsidRPr="00594884">
        <w:rPr>
          <w:i/>
          <w:iCs/>
          <w:sz w:val="28"/>
          <w:szCs w:val="28"/>
        </w:rPr>
        <w:t>month and year</w:t>
      </w:r>
      <w:r w:rsidRPr="00594884">
        <w:rPr>
          <w:iCs/>
          <w:sz w:val="28"/>
          <w:szCs w:val="28"/>
        </w:rPr>
        <w:t xml:space="preserve">…. and …. </w:t>
      </w:r>
      <w:r w:rsidRPr="00594884">
        <w:rPr>
          <w:i/>
          <w:iCs/>
          <w:sz w:val="28"/>
          <w:szCs w:val="28"/>
        </w:rPr>
        <w:t>month and year</w:t>
      </w:r>
      <w:r w:rsidRPr="00594884">
        <w:rPr>
          <w:iCs/>
          <w:sz w:val="28"/>
          <w:szCs w:val="28"/>
        </w:rPr>
        <w:t xml:space="preserve"> …. and carried out research activities in the field of ……. </w:t>
      </w:r>
      <w:r w:rsidRPr="00594884">
        <w:rPr>
          <w:i/>
          <w:iCs/>
          <w:sz w:val="28"/>
          <w:szCs w:val="28"/>
        </w:rPr>
        <w:t xml:space="preserve">thematic area </w:t>
      </w:r>
      <w:proofErr w:type="gramStart"/>
      <w:r w:rsidRPr="00594884">
        <w:rPr>
          <w:iCs/>
          <w:sz w:val="28"/>
          <w:szCs w:val="28"/>
        </w:rPr>
        <w:t>…..</w:t>
      </w:r>
      <w:proofErr w:type="gramEnd"/>
      <w:r w:rsidRPr="00594884">
        <w:rPr>
          <w:iCs/>
          <w:sz w:val="28"/>
          <w:szCs w:val="28"/>
        </w:rPr>
        <w:t>, achieving all his/her proposed objectives .</w:t>
      </w:r>
    </w:p>
    <w:p w:rsidR="0075177A" w:rsidRPr="00594884" w:rsidRDefault="0075177A" w:rsidP="0075177A">
      <w:pPr>
        <w:jc w:val="both"/>
        <w:rPr>
          <w:sz w:val="28"/>
          <w:szCs w:val="28"/>
        </w:rPr>
      </w:pPr>
    </w:p>
    <w:p w:rsidR="0075177A" w:rsidRPr="00594884" w:rsidRDefault="0075177A" w:rsidP="0075177A">
      <w:pPr>
        <w:jc w:val="both"/>
        <w:rPr>
          <w:sz w:val="28"/>
          <w:szCs w:val="28"/>
        </w:rPr>
      </w:pPr>
    </w:p>
    <w:p w:rsidR="0075177A" w:rsidRPr="00594884" w:rsidRDefault="0075177A" w:rsidP="0075177A">
      <w:pPr>
        <w:jc w:val="both"/>
        <w:rPr>
          <w:sz w:val="28"/>
          <w:szCs w:val="28"/>
        </w:rPr>
      </w:pPr>
      <w:r w:rsidRPr="00594884">
        <w:rPr>
          <w:sz w:val="28"/>
          <w:szCs w:val="28"/>
        </w:rPr>
        <w:t>Prof./</w:t>
      </w:r>
      <w:proofErr w:type="spellStart"/>
      <w:r w:rsidRPr="00594884">
        <w:rPr>
          <w:sz w:val="28"/>
          <w:szCs w:val="28"/>
        </w:rPr>
        <w:t>Supervizor</w:t>
      </w:r>
      <w:proofErr w:type="spellEnd"/>
      <w:r w:rsidRPr="00594884">
        <w:rPr>
          <w:sz w:val="28"/>
          <w:szCs w:val="28"/>
        </w:rPr>
        <w:t xml:space="preserve">______________________                                  </w:t>
      </w:r>
    </w:p>
    <w:p w:rsidR="0075177A" w:rsidRPr="00594884" w:rsidRDefault="0075177A" w:rsidP="0075177A">
      <w:pPr>
        <w:jc w:val="both"/>
        <w:rPr>
          <w:sz w:val="28"/>
          <w:szCs w:val="28"/>
        </w:rPr>
      </w:pPr>
      <w:r w:rsidRPr="00594884">
        <w:rPr>
          <w:sz w:val="28"/>
          <w:szCs w:val="28"/>
        </w:rPr>
        <w:t xml:space="preserve">            (surname and </w:t>
      </w:r>
      <w:proofErr w:type="gramStart"/>
      <w:r w:rsidRPr="00594884">
        <w:rPr>
          <w:sz w:val="28"/>
          <w:szCs w:val="28"/>
        </w:rPr>
        <w:t>name )</w:t>
      </w:r>
      <w:proofErr w:type="gramEnd"/>
      <w:r w:rsidRPr="00594884">
        <w:rPr>
          <w:sz w:val="28"/>
          <w:szCs w:val="28"/>
        </w:rPr>
        <w:t xml:space="preserve">                       </w:t>
      </w:r>
    </w:p>
    <w:p w:rsidR="0075177A" w:rsidRPr="00594884" w:rsidRDefault="0075177A" w:rsidP="0075177A">
      <w:pPr>
        <w:jc w:val="both"/>
        <w:rPr>
          <w:sz w:val="28"/>
          <w:szCs w:val="28"/>
        </w:rPr>
      </w:pPr>
      <w:r w:rsidRPr="00594884">
        <w:rPr>
          <w:sz w:val="28"/>
          <w:szCs w:val="28"/>
        </w:rPr>
        <w:t xml:space="preserve">                                                                                 ____________________</w:t>
      </w:r>
    </w:p>
    <w:p w:rsidR="0075177A" w:rsidRPr="00594884" w:rsidRDefault="0075177A" w:rsidP="0075177A">
      <w:pPr>
        <w:jc w:val="both"/>
        <w:rPr>
          <w:sz w:val="28"/>
          <w:szCs w:val="28"/>
        </w:rPr>
      </w:pPr>
      <w:r w:rsidRPr="00594884">
        <w:rPr>
          <w:sz w:val="28"/>
          <w:szCs w:val="28"/>
        </w:rPr>
        <w:tab/>
        <w:t xml:space="preserve">      </w:t>
      </w:r>
      <w:r w:rsidRPr="00594884">
        <w:rPr>
          <w:sz w:val="28"/>
          <w:szCs w:val="28"/>
        </w:rPr>
        <w:tab/>
      </w:r>
      <w:r w:rsidRPr="00594884">
        <w:rPr>
          <w:sz w:val="28"/>
          <w:szCs w:val="28"/>
        </w:rPr>
        <w:tab/>
      </w:r>
      <w:r w:rsidRPr="00594884">
        <w:rPr>
          <w:sz w:val="28"/>
          <w:szCs w:val="28"/>
        </w:rPr>
        <w:tab/>
      </w:r>
      <w:r w:rsidRPr="00594884">
        <w:rPr>
          <w:sz w:val="28"/>
          <w:szCs w:val="28"/>
        </w:rPr>
        <w:tab/>
      </w:r>
      <w:r w:rsidRPr="00594884">
        <w:rPr>
          <w:sz w:val="28"/>
          <w:szCs w:val="28"/>
        </w:rPr>
        <w:tab/>
      </w:r>
      <w:r w:rsidRPr="00594884">
        <w:rPr>
          <w:sz w:val="28"/>
          <w:szCs w:val="28"/>
        </w:rPr>
        <w:tab/>
      </w:r>
      <w:r w:rsidRPr="00594884">
        <w:rPr>
          <w:sz w:val="28"/>
          <w:szCs w:val="28"/>
        </w:rPr>
        <w:tab/>
      </w:r>
      <w:r w:rsidRPr="00594884">
        <w:rPr>
          <w:sz w:val="28"/>
          <w:szCs w:val="28"/>
        </w:rPr>
        <w:tab/>
      </w:r>
      <w:r w:rsidRPr="00594884">
        <w:rPr>
          <w:sz w:val="28"/>
          <w:szCs w:val="28"/>
        </w:rPr>
        <w:tab/>
        <w:t>(date)</w:t>
      </w:r>
    </w:p>
    <w:p w:rsidR="0075177A" w:rsidRPr="00594884" w:rsidRDefault="0075177A" w:rsidP="0075177A">
      <w:pPr>
        <w:jc w:val="both"/>
        <w:rPr>
          <w:sz w:val="28"/>
          <w:szCs w:val="28"/>
        </w:rPr>
      </w:pPr>
      <w:r w:rsidRPr="00594884">
        <w:rPr>
          <w:sz w:val="28"/>
          <w:szCs w:val="28"/>
        </w:rPr>
        <w:t xml:space="preserve">          ___________________</w:t>
      </w:r>
    </w:p>
    <w:p w:rsidR="0075177A" w:rsidRPr="00594884" w:rsidRDefault="0075177A" w:rsidP="0075177A">
      <w:pPr>
        <w:jc w:val="both"/>
        <w:rPr>
          <w:sz w:val="28"/>
          <w:szCs w:val="28"/>
        </w:rPr>
      </w:pPr>
      <w:r w:rsidRPr="00594884">
        <w:rPr>
          <w:sz w:val="28"/>
          <w:szCs w:val="28"/>
        </w:rPr>
        <w:t xml:space="preserve">                    (signature)</w:t>
      </w:r>
    </w:p>
    <w:p w:rsidR="0075177A" w:rsidRPr="00594884" w:rsidRDefault="0075177A" w:rsidP="0075177A">
      <w:pPr>
        <w:pStyle w:val="Default"/>
        <w:spacing w:line="288" w:lineRule="auto"/>
        <w:jc w:val="both"/>
        <w:rPr>
          <w:noProof/>
        </w:rPr>
      </w:pPr>
    </w:p>
    <w:p w:rsidR="001C3C7B" w:rsidRDefault="001C3C7B" w:rsidP="001C3C7B">
      <w:pPr>
        <w:pStyle w:val="yiv333841857msonormal"/>
        <w:spacing w:before="0" w:beforeAutospacing="0" w:after="0" w:afterAutospacing="0" w:line="360" w:lineRule="auto"/>
        <w:jc w:val="center"/>
        <w:rPr>
          <w:b/>
          <w:bCs/>
          <w:lang w:val="ro-RO"/>
        </w:rPr>
      </w:pPr>
    </w:p>
    <w:sectPr w:rsidR="001C3C7B" w:rsidSect="00FB4390">
      <w:footerReference w:type="even" r:id="rId13"/>
      <w:footerReference w:type="default" r:id="rId14"/>
      <w:pgSz w:w="11908" w:h="16840"/>
      <w:pgMar w:top="851" w:right="851" w:bottom="397" w:left="1021" w:header="215"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8A1" w:rsidRDefault="00FA08A1">
      <w:pPr>
        <w:spacing w:after="0" w:line="240" w:lineRule="auto"/>
      </w:pPr>
      <w:r>
        <w:separator/>
      </w:r>
    </w:p>
  </w:endnote>
  <w:endnote w:type="continuationSeparator" w:id="0">
    <w:p w:rsidR="00FA08A1" w:rsidRDefault="00FA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9554022"/>
      <w:docPartObj>
        <w:docPartGallery w:val="Page Numbers (Bottom of Page)"/>
        <w:docPartUnique/>
      </w:docPartObj>
    </w:sdtPr>
    <w:sdtEndPr>
      <w:rPr>
        <w:rStyle w:val="PageNumber"/>
      </w:rPr>
    </w:sdtEndPr>
    <w:sdtContent>
      <w:p w:rsidR="00826A77" w:rsidRDefault="00E129A9" w:rsidP="00C55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26A77" w:rsidRDefault="00FA08A1" w:rsidP="00826A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484858"/>
      <w:docPartObj>
        <w:docPartGallery w:val="Page Numbers (Bottom of Page)"/>
        <w:docPartUnique/>
      </w:docPartObj>
    </w:sdtPr>
    <w:sdtEndPr>
      <w:rPr>
        <w:noProof/>
      </w:rPr>
    </w:sdtEndPr>
    <w:sdtContent>
      <w:p w:rsidR="00FB4390" w:rsidRDefault="00FB43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104D9" w:rsidRDefault="00FA08A1" w:rsidP="00826A77">
    <w:pPr>
      <w:spacing w:line="200" w:lineRule="exact"/>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8A1" w:rsidRDefault="00FA08A1">
      <w:pPr>
        <w:spacing w:after="0" w:line="240" w:lineRule="auto"/>
      </w:pPr>
      <w:r>
        <w:separator/>
      </w:r>
    </w:p>
  </w:footnote>
  <w:footnote w:type="continuationSeparator" w:id="0">
    <w:p w:rsidR="00FA08A1" w:rsidRDefault="00FA0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EDC"/>
    <w:multiLevelType w:val="hybridMultilevel"/>
    <w:tmpl w:val="CB34135C"/>
    <w:lvl w:ilvl="0" w:tplc="DBACD11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2D1DB2"/>
    <w:multiLevelType w:val="hybridMultilevel"/>
    <w:tmpl w:val="3B9C17B8"/>
    <w:lvl w:ilvl="0" w:tplc="CFBE63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66510"/>
    <w:multiLevelType w:val="hybridMultilevel"/>
    <w:tmpl w:val="EC809EAC"/>
    <w:lvl w:ilvl="0" w:tplc="DFD814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67EFC"/>
    <w:multiLevelType w:val="hybridMultilevel"/>
    <w:tmpl w:val="CD1C4A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0419B"/>
    <w:multiLevelType w:val="hybridMultilevel"/>
    <w:tmpl w:val="B9E8A81A"/>
    <w:lvl w:ilvl="0" w:tplc="EDD6DC2A">
      <w:start w:val="4"/>
      <w:numFmt w:val="decimal"/>
      <w:lvlText w:val="%1."/>
      <w:lvlJc w:val="left"/>
      <w:pPr>
        <w:ind w:hanging="261"/>
        <w:jc w:val="right"/>
      </w:pPr>
      <w:rPr>
        <w:rFonts w:ascii="Times New Roman" w:eastAsia="Times New Roman" w:hAnsi="Times New Roman" w:hint="default"/>
        <w:b/>
        <w:bCs/>
        <w:sz w:val="26"/>
        <w:szCs w:val="26"/>
      </w:rPr>
    </w:lvl>
    <w:lvl w:ilvl="1" w:tplc="C0BC9786">
      <w:start w:val="1"/>
      <w:numFmt w:val="bullet"/>
      <w:lvlText w:val="-"/>
      <w:lvlJc w:val="left"/>
      <w:pPr>
        <w:ind w:hanging="152"/>
      </w:pPr>
      <w:rPr>
        <w:rFonts w:ascii="Times New Roman" w:eastAsia="Times New Roman" w:hAnsi="Times New Roman" w:hint="default"/>
        <w:b/>
        <w:bCs/>
        <w:sz w:val="26"/>
        <w:szCs w:val="26"/>
      </w:rPr>
    </w:lvl>
    <w:lvl w:ilvl="2" w:tplc="582261F2">
      <w:start w:val="1"/>
      <w:numFmt w:val="bullet"/>
      <w:lvlText w:val="•"/>
      <w:lvlJc w:val="left"/>
      <w:rPr>
        <w:rFonts w:hint="default"/>
      </w:rPr>
    </w:lvl>
    <w:lvl w:ilvl="3" w:tplc="E3782250">
      <w:start w:val="1"/>
      <w:numFmt w:val="bullet"/>
      <w:lvlText w:val="•"/>
      <w:lvlJc w:val="left"/>
      <w:rPr>
        <w:rFonts w:hint="default"/>
      </w:rPr>
    </w:lvl>
    <w:lvl w:ilvl="4" w:tplc="A7248FCC">
      <w:start w:val="1"/>
      <w:numFmt w:val="bullet"/>
      <w:lvlText w:val="•"/>
      <w:lvlJc w:val="left"/>
      <w:rPr>
        <w:rFonts w:hint="default"/>
      </w:rPr>
    </w:lvl>
    <w:lvl w:ilvl="5" w:tplc="09A42EE0">
      <w:start w:val="1"/>
      <w:numFmt w:val="bullet"/>
      <w:lvlText w:val="•"/>
      <w:lvlJc w:val="left"/>
      <w:rPr>
        <w:rFonts w:hint="default"/>
      </w:rPr>
    </w:lvl>
    <w:lvl w:ilvl="6" w:tplc="99FAB686">
      <w:start w:val="1"/>
      <w:numFmt w:val="bullet"/>
      <w:lvlText w:val="•"/>
      <w:lvlJc w:val="left"/>
      <w:rPr>
        <w:rFonts w:hint="default"/>
      </w:rPr>
    </w:lvl>
    <w:lvl w:ilvl="7" w:tplc="BA028290">
      <w:start w:val="1"/>
      <w:numFmt w:val="bullet"/>
      <w:lvlText w:val="•"/>
      <w:lvlJc w:val="left"/>
      <w:rPr>
        <w:rFonts w:hint="default"/>
      </w:rPr>
    </w:lvl>
    <w:lvl w:ilvl="8" w:tplc="62141FF6">
      <w:start w:val="1"/>
      <w:numFmt w:val="bullet"/>
      <w:lvlText w:val="•"/>
      <w:lvlJc w:val="left"/>
      <w:rPr>
        <w:rFonts w:hint="default"/>
      </w:rPr>
    </w:lvl>
  </w:abstractNum>
  <w:abstractNum w:abstractNumId="5" w15:restartNumberingAfterBreak="0">
    <w:nsid w:val="11632884"/>
    <w:multiLevelType w:val="hybridMultilevel"/>
    <w:tmpl w:val="76B204C4"/>
    <w:lvl w:ilvl="0" w:tplc="542CB13E">
      <w:start w:val="1"/>
      <w:numFmt w:val="decimal"/>
      <w:lvlText w:val="%1."/>
      <w:lvlJc w:val="left"/>
      <w:pPr>
        <w:ind w:left="1080" w:hanging="360"/>
      </w:pPr>
      <w:rPr>
        <w:rFonts w:ascii="Cambria" w:eastAsiaTheme="minorHAnsi" w:hAnsi="Cambria" w:cstheme="minorBidi"/>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A25F37"/>
    <w:multiLevelType w:val="hybridMultilevel"/>
    <w:tmpl w:val="03C60E16"/>
    <w:lvl w:ilvl="0" w:tplc="B64887D8">
      <w:start w:val="1"/>
      <w:numFmt w:val="decimal"/>
      <w:lvlText w:val="%1."/>
      <w:lvlJc w:val="left"/>
      <w:pPr>
        <w:ind w:left="614" w:hanging="360"/>
      </w:pPr>
      <w:rPr>
        <w:rFonts w:ascii="Times New Roman" w:eastAsia="Times New Roman" w:hAnsi="Times New Roman" w:cs="Times New Roman" w:hint="default"/>
        <w:w w:val="100"/>
        <w:sz w:val="24"/>
        <w:szCs w:val="24"/>
        <w:lang w:val="ro-RO" w:eastAsia="en-US" w:bidi="ar-SA"/>
      </w:rPr>
    </w:lvl>
    <w:lvl w:ilvl="1" w:tplc="D5C46FB4">
      <w:numFmt w:val="bullet"/>
      <w:lvlText w:val="•"/>
      <w:lvlJc w:val="left"/>
      <w:pPr>
        <w:ind w:left="1568" w:hanging="360"/>
      </w:pPr>
      <w:rPr>
        <w:rFonts w:hint="default"/>
        <w:lang w:val="ro-RO" w:eastAsia="en-US" w:bidi="ar-SA"/>
      </w:rPr>
    </w:lvl>
    <w:lvl w:ilvl="2" w:tplc="B48A8B14">
      <w:numFmt w:val="bullet"/>
      <w:lvlText w:val="•"/>
      <w:lvlJc w:val="left"/>
      <w:pPr>
        <w:ind w:left="2517" w:hanging="360"/>
      </w:pPr>
      <w:rPr>
        <w:rFonts w:hint="default"/>
        <w:lang w:val="ro-RO" w:eastAsia="en-US" w:bidi="ar-SA"/>
      </w:rPr>
    </w:lvl>
    <w:lvl w:ilvl="3" w:tplc="F81CFADC">
      <w:numFmt w:val="bullet"/>
      <w:lvlText w:val="•"/>
      <w:lvlJc w:val="left"/>
      <w:pPr>
        <w:ind w:left="3466" w:hanging="360"/>
      </w:pPr>
      <w:rPr>
        <w:rFonts w:hint="default"/>
        <w:lang w:val="ro-RO" w:eastAsia="en-US" w:bidi="ar-SA"/>
      </w:rPr>
    </w:lvl>
    <w:lvl w:ilvl="4" w:tplc="4CB8BEB2">
      <w:numFmt w:val="bullet"/>
      <w:lvlText w:val="•"/>
      <w:lvlJc w:val="left"/>
      <w:pPr>
        <w:ind w:left="4415" w:hanging="360"/>
      </w:pPr>
      <w:rPr>
        <w:rFonts w:hint="default"/>
        <w:lang w:val="ro-RO" w:eastAsia="en-US" w:bidi="ar-SA"/>
      </w:rPr>
    </w:lvl>
    <w:lvl w:ilvl="5" w:tplc="5BB00844">
      <w:numFmt w:val="bullet"/>
      <w:lvlText w:val="•"/>
      <w:lvlJc w:val="left"/>
      <w:pPr>
        <w:ind w:left="5364" w:hanging="360"/>
      </w:pPr>
      <w:rPr>
        <w:rFonts w:hint="default"/>
        <w:lang w:val="ro-RO" w:eastAsia="en-US" w:bidi="ar-SA"/>
      </w:rPr>
    </w:lvl>
    <w:lvl w:ilvl="6" w:tplc="5798D594">
      <w:numFmt w:val="bullet"/>
      <w:lvlText w:val="•"/>
      <w:lvlJc w:val="left"/>
      <w:pPr>
        <w:ind w:left="6313" w:hanging="360"/>
      </w:pPr>
      <w:rPr>
        <w:rFonts w:hint="default"/>
        <w:lang w:val="ro-RO" w:eastAsia="en-US" w:bidi="ar-SA"/>
      </w:rPr>
    </w:lvl>
    <w:lvl w:ilvl="7" w:tplc="2D96416E">
      <w:numFmt w:val="bullet"/>
      <w:lvlText w:val="•"/>
      <w:lvlJc w:val="left"/>
      <w:pPr>
        <w:ind w:left="7262" w:hanging="360"/>
      </w:pPr>
      <w:rPr>
        <w:rFonts w:hint="default"/>
        <w:lang w:val="ro-RO" w:eastAsia="en-US" w:bidi="ar-SA"/>
      </w:rPr>
    </w:lvl>
    <w:lvl w:ilvl="8" w:tplc="87EAA9FA">
      <w:numFmt w:val="bullet"/>
      <w:lvlText w:val="•"/>
      <w:lvlJc w:val="left"/>
      <w:pPr>
        <w:ind w:left="8211" w:hanging="360"/>
      </w:pPr>
      <w:rPr>
        <w:rFonts w:hint="default"/>
        <w:lang w:val="ro-RO" w:eastAsia="en-US" w:bidi="ar-SA"/>
      </w:rPr>
    </w:lvl>
  </w:abstractNum>
  <w:abstractNum w:abstractNumId="7" w15:restartNumberingAfterBreak="0">
    <w:nsid w:val="1CE35C65"/>
    <w:multiLevelType w:val="hybridMultilevel"/>
    <w:tmpl w:val="BE568D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C618F"/>
    <w:multiLevelType w:val="hybridMultilevel"/>
    <w:tmpl w:val="C8342B9A"/>
    <w:lvl w:ilvl="0" w:tplc="45EE3990">
      <w:start w:val="1"/>
      <w:numFmt w:val="lowerLetter"/>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972E49"/>
    <w:multiLevelType w:val="multilevel"/>
    <w:tmpl w:val="4844DE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01B7464"/>
    <w:multiLevelType w:val="hybridMultilevel"/>
    <w:tmpl w:val="F8C085F0"/>
    <w:lvl w:ilvl="0" w:tplc="DFD814B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AC24E0"/>
    <w:multiLevelType w:val="hybridMultilevel"/>
    <w:tmpl w:val="C1C4EDAC"/>
    <w:lvl w:ilvl="0" w:tplc="4D3A1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8E28DD"/>
    <w:multiLevelType w:val="hybridMultilevel"/>
    <w:tmpl w:val="E0C46D78"/>
    <w:lvl w:ilvl="0" w:tplc="FC54DBFE">
      <w:numFmt w:val="bullet"/>
      <w:lvlText w:val="□"/>
      <w:lvlJc w:val="left"/>
      <w:pPr>
        <w:ind w:left="314" w:hanging="206"/>
      </w:pPr>
      <w:rPr>
        <w:rFonts w:ascii="Times New Roman" w:eastAsia="Times New Roman" w:hAnsi="Times New Roman" w:cs="Times New Roman" w:hint="default"/>
        <w:w w:val="100"/>
        <w:sz w:val="24"/>
        <w:szCs w:val="24"/>
        <w:lang w:val="ro-RO" w:eastAsia="en-US" w:bidi="ar-SA"/>
      </w:rPr>
    </w:lvl>
    <w:lvl w:ilvl="1" w:tplc="54A849E4">
      <w:numFmt w:val="bullet"/>
      <w:lvlText w:val="•"/>
      <w:lvlJc w:val="left"/>
      <w:pPr>
        <w:ind w:left="1273" w:hanging="206"/>
      </w:pPr>
      <w:rPr>
        <w:rFonts w:hint="default"/>
        <w:lang w:val="ro-RO" w:eastAsia="en-US" w:bidi="ar-SA"/>
      </w:rPr>
    </w:lvl>
    <w:lvl w:ilvl="2" w:tplc="0A6E9F9E">
      <w:numFmt w:val="bullet"/>
      <w:lvlText w:val="•"/>
      <w:lvlJc w:val="left"/>
      <w:pPr>
        <w:ind w:left="2227" w:hanging="206"/>
      </w:pPr>
      <w:rPr>
        <w:rFonts w:hint="default"/>
        <w:lang w:val="ro-RO" w:eastAsia="en-US" w:bidi="ar-SA"/>
      </w:rPr>
    </w:lvl>
    <w:lvl w:ilvl="3" w:tplc="01A45D4A">
      <w:numFmt w:val="bullet"/>
      <w:lvlText w:val="•"/>
      <w:lvlJc w:val="left"/>
      <w:pPr>
        <w:ind w:left="3181" w:hanging="206"/>
      </w:pPr>
      <w:rPr>
        <w:rFonts w:hint="default"/>
        <w:lang w:val="ro-RO" w:eastAsia="en-US" w:bidi="ar-SA"/>
      </w:rPr>
    </w:lvl>
    <w:lvl w:ilvl="4" w:tplc="53345088">
      <w:numFmt w:val="bullet"/>
      <w:lvlText w:val="•"/>
      <w:lvlJc w:val="left"/>
      <w:pPr>
        <w:ind w:left="4135" w:hanging="206"/>
      </w:pPr>
      <w:rPr>
        <w:rFonts w:hint="default"/>
        <w:lang w:val="ro-RO" w:eastAsia="en-US" w:bidi="ar-SA"/>
      </w:rPr>
    </w:lvl>
    <w:lvl w:ilvl="5" w:tplc="CBAC3BDC">
      <w:numFmt w:val="bullet"/>
      <w:lvlText w:val="•"/>
      <w:lvlJc w:val="left"/>
      <w:pPr>
        <w:ind w:left="5089" w:hanging="206"/>
      </w:pPr>
      <w:rPr>
        <w:rFonts w:hint="default"/>
        <w:lang w:val="ro-RO" w:eastAsia="en-US" w:bidi="ar-SA"/>
      </w:rPr>
    </w:lvl>
    <w:lvl w:ilvl="6" w:tplc="C5DE4FFE">
      <w:numFmt w:val="bullet"/>
      <w:lvlText w:val="•"/>
      <w:lvlJc w:val="left"/>
      <w:pPr>
        <w:ind w:left="6043" w:hanging="206"/>
      </w:pPr>
      <w:rPr>
        <w:rFonts w:hint="default"/>
        <w:lang w:val="ro-RO" w:eastAsia="en-US" w:bidi="ar-SA"/>
      </w:rPr>
    </w:lvl>
    <w:lvl w:ilvl="7" w:tplc="2F02E93A">
      <w:numFmt w:val="bullet"/>
      <w:lvlText w:val="•"/>
      <w:lvlJc w:val="left"/>
      <w:pPr>
        <w:ind w:left="6997" w:hanging="206"/>
      </w:pPr>
      <w:rPr>
        <w:rFonts w:hint="default"/>
        <w:lang w:val="ro-RO" w:eastAsia="en-US" w:bidi="ar-SA"/>
      </w:rPr>
    </w:lvl>
    <w:lvl w:ilvl="8" w:tplc="0B0C3BAA">
      <w:numFmt w:val="bullet"/>
      <w:lvlText w:val="•"/>
      <w:lvlJc w:val="left"/>
      <w:pPr>
        <w:ind w:left="7951" w:hanging="206"/>
      </w:pPr>
      <w:rPr>
        <w:rFonts w:hint="default"/>
        <w:lang w:val="ro-RO" w:eastAsia="en-US" w:bidi="ar-SA"/>
      </w:rPr>
    </w:lvl>
  </w:abstractNum>
  <w:abstractNum w:abstractNumId="13" w15:restartNumberingAfterBreak="0">
    <w:nsid w:val="26624A5F"/>
    <w:multiLevelType w:val="hybridMultilevel"/>
    <w:tmpl w:val="929E535C"/>
    <w:lvl w:ilvl="0" w:tplc="F57425DA">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538A"/>
    <w:multiLevelType w:val="hybridMultilevel"/>
    <w:tmpl w:val="6CA22300"/>
    <w:lvl w:ilvl="0" w:tplc="0614B144">
      <w:start w:val="1"/>
      <w:numFmt w:val="decimal"/>
      <w:lvlText w:val="%1."/>
      <w:lvlJc w:val="left"/>
      <w:pPr>
        <w:ind w:left="1080" w:hanging="360"/>
      </w:pPr>
      <w:rPr>
        <w:rFonts w:ascii="Cambria" w:eastAsia="Times New Roman" w:hAnsi="Cambri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DE1CD9"/>
    <w:multiLevelType w:val="hybridMultilevel"/>
    <w:tmpl w:val="9FE461C6"/>
    <w:lvl w:ilvl="0" w:tplc="AFD8968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A5A73"/>
    <w:multiLevelType w:val="hybridMultilevel"/>
    <w:tmpl w:val="94EA7D42"/>
    <w:lvl w:ilvl="0" w:tplc="0AE666FE">
      <w:start w:val="1"/>
      <w:numFmt w:val="bullet"/>
      <w:lvlText w:val="-"/>
      <w:lvlJc w:val="left"/>
      <w:pPr>
        <w:ind w:left="720" w:hanging="360"/>
      </w:pPr>
      <w:rPr>
        <w:rFonts w:ascii="Cambria" w:eastAsia="Times New Roman" w:hAnsi="Cambria"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17FF3"/>
    <w:multiLevelType w:val="hybridMultilevel"/>
    <w:tmpl w:val="B02ACA46"/>
    <w:lvl w:ilvl="0" w:tplc="D694A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BA7A50"/>
    <w:multiLevelType w:val="hybridMultilevel"/>
    <w:tmpl w:val="38B4C052"/>
    <w:lvl w:ilvl="0" w:tplc="B83A295C">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DF04D0"/>
    <w:multiLevelType w:val="hybridMultilevel"/>
    <w:tmpl w:val="8132C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0271A"/>
    <w:multiLevelType w:val="hybridMultilevel"/>
    <w:tmpl w:val="1E261494"/>
    <w:lvl w:ilvl="0" w:tplc="C7A45F72">
      <w:start w:val="1"/>
      <w:numFmt w:val="upperRoman"/>
      <w:lvlText w:val="%1."/>
      <w:lvlJc w:val="left"/>
      <w:pPr>
        <w:ind w:left="1440" w:hanging="72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17498A"/>
    <w:multiLevelType w:val="hybridMultilevel"/>
    <w:tmpl w:val="D750C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B73A0"/>
    <w:multiLevelType w:val="hybridMultilevel"/>
    <w:tmpl w:val="94B08C5E"/>
    <w:lvl w:ilvl="0" w:tplc="C6B8F6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1C0A7C"/>
    <w:multiLevelType w:val="hybridMultilevel"/>
    <w:tmpl w:val="ACA4BE0A"/>
    <w:lvl w:ilvl="0" w:tplc="1362EBAC">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7750B"/>
    <w:multiLevelType w:val="hybridMultilevel"/>
    <w:tmpl w:val="66D6BA52"/>
    <w:lvl w:ilvl="0" w:tplc="22D46BF8">
      <w:start w:val="1"/>
      <w:numFmt w:val="upperRoman"/>
      <w:lvlText w:val="%1."/>
      <w:lvlJc w:val="left"/>
      <w:pPr>
        <w:ind w:left="1429" w:hanging="720"/>
      </w:pPr>
      <w:rPr>
        <w:rFonts w:eastAsiaTheme="minorHAns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6E20A46"/>
    <w:multiLevelType w:val="hybridMultilevel"/>
    <w:tmpl w:val="0B088152"/>
    <w:lvl w:ilvl="0" w:tplc="38C2EC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F68AA"/>
    <w:multiLevelType w:val="hybridMultilevel"/>
    <w:tmpl w:val="3D602092"/>
    <w:lvl w:ilvl="0" w:tplc="65723082">
      <w:start w:val="3"/>
      <w:numFmt w:val="upperRoman"/>
      <w:lvlText w:val="%1."/>
      <w:lvlJc w:val="left"/>
      <w:pPr>
        <w:ind w:left="1429" w:hanging="720"/>
      </w:pPr>
      <w:rPr>
        <w:rFonts w:eastAsiaTheme="minorHAnsi"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503E15E0"/>
    <w:multiLevelType w:val="hybridMultilevel"/>
    <w:tmpl w:val="1C0C5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196951"/>
    <w:multiLevelType w:val="hybridMultilevel"/>
    <w:tmpl w:val="01740736"/>
    <w:lvl w:ilvl="0" w:tplc="89006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4A413D"/>
    <w:multiLevelType w:val="hybridMultilevel"/>
    <w:tmpl w:val="CD408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3C38A2"/>
    <w:multiLevelType w:val="hybridMultilevel"/>
    <w:tmpl w:val="A964D4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B22B03"/>
    <w:multiLevelType w:val="hybridMultilevel"/>
    <w:tmpl w:val="C03C36A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6601B"/>
    <w:multiLevelType w:val="hybridMultilevel"/>
    <w:tmpl w:val="20DC047E"/>
    <w:lvl w:ilvl="0" w:tplc="3DB231C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697276B5"/>
    <w:multiLevelType w:val="multilevel"/>
    <w:tmpl w:val="4844DE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CAB3A37"/>
    <w:multiLevelType w:val="hybridMultilevel"/>
    <w:tmpl w:val="DBD4D6B0"/>
    <w:lvl w:ilvl="0" w:tplc="D5FA911A">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590153"/>
    <w:multiLevelType w:val="hybridMultilevel"/>
    <w:tmpl w:val="EA9057CE"/>
    <w:lvl w:ilvl="0" w:tplc="8F28870A">
      <w:start w:val="1"/>
      <w:numFmt w:val="lowerLetter"/>
      <w:lvlText w:val="%1)"/>
      <w:lvlJc w:val="left"/>
      <w:pPr>
        <w:ind w:left="720" w:hanging="360"/>
      </w:pPr>
      <w:rPr>
        <w:rFonts w:ascii="Cambria" w:hAnsi="Cambria"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2C0739"/>
    <w:multiLevelType w:val="hybridMultilevel"/>
    <w:tmpl w:val="F3687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A35518"/>
    <w:multiLevelType w:val="hybridMultilevel"/>
    <w:tmpl w:val="11765CE6"/>
    <w:lvl w:ilvl="0" w:tplc="77580068">
      <w:start w:val="1"/>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B62AF1"/>
    <w:multiLevelType w:val="hybridMultilevel"/>
    <w:tmpl w:val="58D664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5"/>
  </w:num>
  <w:num w:numId="5">
    <w:abstractNumId w:val="1"/>
  </w:num>
  <w:num w:numId="6">
    <w:abstractNumId w:val="26"/>
  </w:num>
  <w:num w:numId="7">
    <w:abstractNumId w:val="14"/>
  </w:num>
  <w:num w:numId="8">
    <w:abstractNumId w:val="22"/>
  </w:num>
  <w:num w:numId="9">
    <w:abstractNumId w:val="24"/>
  </w:num>
  <w:num w:numId="10">
    <w:abstractNumId w:val="20"/>
  </w:num>
  <w:num w:numId="11">
    <w:abstractNumId w:val="37"/>
  </w:num>
  <w:num w:numId="12">
    <w:abstractNumId w:val="17"/>
  </w:num>
  <w:num w:numId="13">
    <w:abstractNumId w:val="30"/>
  </w:num>
  <w:num w:numId="14">
    <w:abstractNumId w:val="9"/>
  </w:num>
  <w:num w:numId="15">
    <w:abstractNumId w:val="33"/>
  </w:num>
  <w:num w:numId="16">
    <w:abstractNumId w:val="21"/>
  </w:num>
  <w:num w:numId="17">
    <w:abstractNumId w:val="27"/>
  </w:num>
  <w:num w:numId="18">
    <w:abstractNumId w:val="31"/>
  </w:num>
  <w:num w:numId="19">
    <w:abstractNumId w:val="23"/>
  </w:num>
  <w:num w:numId="20">
    <w:abstractNumId w:val="32"/>
  </w:num>
  <w:num w:numId="21">
    <w:abstractNumId w:val="38"/>
  </w:num>
  <w:num w:numId="22">
    <w:abstractNumId w:val="36"/>
  </w:num>
  <w:num w:numId="23">
    <w:abstractNumId w:val="19"/>
  </w:num>
  <w:num w:numId="24">
    <w:abstractNumId w:val="3"/>
  </w:num>
  <w:num w:numId="25">
    <w:abstractNumId w:val="7"/>
  </w:num>
  <w:num w:numId="26">
    <w:abstractNumId w:val="2"/>
  </w:num>
  <w:num w:numId="27">
    <w:abstractNumId w:val="8"/>
  </w:num>
  <w:num w:numId="28">
    <w:abstractNumId w:val="12"/>
  </w:num>
  <w:num w:numId="29">
    <w:abstractNumId w:val="4"/>
  </w:num>
  <w:num w:numId="30">
    <w:abstractNumId w:val="6"/>
  </w:num>
  <w:num w:numId="31">
    <w:abstractNumId w:val="18"/>
  </w:num>
  <w:num w:numId="32">
    <w:abstractNumId w:val="25"/>
  </w:num>
  <w:num w:numId="33">
    <w:abstractNumId w:val="10"/>
  </w:num>
  <w:num w:numId="34">
    <w:abstractNumId w:val="35"/>
  </w:num>
  <w:num w:numId="35">
    <w:abstractNumId w:val="28"/>
  </w:num>
  <w:num w:numId="36">
    <w:abstractNumId w:val="16"/>
  </w:num>
  <w:num w:numId="37">
    <w:abstractNumId w:val="34"/>
  </w:num>
  <w:num w:numId="38">
    <w:abstractNumId w:val="2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A2"/>
    <w:rsid w:val="00002136"/>
    <w:rsid w:val="000103D7"/>
    <w:rsid w:val="00061EA4"/>
    <w:rsid w:val="00072C8C"/>
    <w:rsid w:val="000763B5"/>
    <w:rsid w:val="00076639"/>
    <w:rsid w:val="00082F28"/>
    <w:rsid w:val="0009262B"/>
    <w:rsid w:val="00097B5A"/>
    <w:rsid w:val="000C781E"/>
    <w:rsid w:val="00122663"/>
    <w:rsid w:val="0013590D"/>
    <w:rsid w:val="001529A4"/>
    <w:rsid w:val="00163A62"/>
    <w:rsid w:val="0017315A"/>
    <w:rsid w:val="001773FC"/>
    <w:rsid w:val="00180898"/>
    <w:rsid w:val="001B034D"/>
    <w:rsid w:val="001B1065"/>
    <w:rsid w:val="001C0ED3"/>
    <w:rsid w:val="001C3C7B"/>
    <w:rsid w:val="001D19B2"/>
    <w:rsid w:val="001D3CA6"/>
    <w:rsid w:val="001F5272"/>
    <w:rsid w:val="002350E8"/>
    <w:rsid w:val="00243102"/>
    <w:rsid w:val="00244C7C"/>
    <w:rsid w:val="002510EC"/>
    <w:rsid w:val="002726A8"/>
    <w:rsid w:val="00280A22"/>
    <w:rsid w:val="002B346C"/>
    <w:rsid w:val="002C055D"/>
    <w:rsid w:val="002C7AA6"/>
    <w:rsid w:val="00310D21"/>
    <w:rsid w:val="00327E91"/>
    <w:rsid w:val="0033158A"/>
    <w:rsid w:val="00363C83"/>
    <w:rsid w:val="0037415D"/>
    <w:rsid w:val="00383F3E"/>
    <w:rsid w:val="00393C34"/>
    <w:rsid w:val="003A5A53"/>
    <w:rsid w:val="003D14CD"/>
    <w:rsid w:val="003D24B2"/>
    <w:rsid w:val="003D5AFF"/>
    <w:rsid w:val="003E071F"/>
    <w:rsid w:val="00412406"/>
    <w:rsid w:val="00431106"/>
    <w:rsid w:val="0045744C"/>
    <w:rsid w:val="004776BE"/>
    <w:rsid w:val="004810E3"/>
    <w:rsid w:val="00490373"/>
    <w:rsid w:val="004A4C86"/>
    <w:rsid w:val="004C4CA0"/>
    <w:rsid w:val="004D5CA2"/>
    <w:rsid w:val="004D7FA3"/>
    <w:rsid w:val="004E5A77"/>
    <w:rsid w:val="00506B13"/>
    <w:rsid w:val="00527894"/>
    <w:rsid w:val="0054065E"/>
    <w:rsid w:val="005429D6"/>
    <w:rsid w:val="00560259"/>
    <w:rsid w:val="00582F8C"/>
    <w:rsid w:val="005B0CD1"/>
    <w:rsid w:val="005B1954"/>
    <w:rsid w:val="005F3E73"/>
    <w:rsid w:val="00636AED"/>
    <w:rsid w:val="00662FE6"/>
    <w:rsid w:val="006727E5"/>
    <w:rsid w:val="006954A5"/>
    <w:rsid w:val="006C23DE"/>
    <w:rsid w:val="006D4F81"/>
    <w:rsid w:val="006D6B3B"/>
    <w:rsid w:val="006D769E"/>
    <w:rsid w:val="006F7959"/>
    <w:rsid w:val="007015C2"/>
    <w:rsid w:val="00705A09"/>
    <w:rsid w:val="007133ED"/>
    <w:rsid w:val="0075177A"/>
    <w:rsid w:val="00784AE1"/>
    <w:rsid w:val="007C5664"/>
    <w:rsid w:val="007E1208"/>
    <w:rsid w:val="00800131"/>
    <w:rsid w:val="0084558C"/>
    <w:rsid w:val="0084749B"/>
    <w:rsid w:val="00860D8E"/>
    <w:rsid w:val="00886603"/>
    <w:rsid w:val="00892003"/>
    <w:rsid w:val="008A511D"/>
    <w:rsid w:val="008C62FD"/>
    <w:rsid w:val="008F78A7"/>
    <w:rsid w:val="0092394D"/>
    <w:rsid w:val="0098041B"/>
    <w:rsid w:val="009C72C9"/>
    <w:rsid w:val="00A44B97"/>
    <w:rsid w:val="00A45778"/>
    <w:rsid w:val="00AA2DC7"/>
    <w:rsid w:val="00B03523"/>
    <w:rsid w:val="00B20D72"/>
    <w:rsid w:val="00B55AB6"/>
    <w:rsid w:val="00B71BA9"/>
    <w:rsid w:val="00BA26E1"/>
    <w:rsid w:val="00BA554D"/>
    <w:rsid w:val="00BB3745"/>
    <w:rsid w:val="00BC39C5"/>
    <w:rsid w:val="00BD4918"/>
    <w:rsid w:val="00BE40B5"/>
    <w:rsid w:val="00BF040C"/>
    <w:rsid w:val="00C14E1A"/>
    <w:rsid w:val="00C16275"/>
    <w:rsid w:val="00C42A76"/>
    <w:rsid w:val="00C651D2"/>
    <w:rsid w:val="00C75AA3"/>
    <w:rsid w:val="00C77A4E"/>
    <w:rsid w:val="00C822C1"/>
    <w:rsid w:val="00C85436"/>
    <w:rsid w:val="00CA188A"/>
    <w:rsid w:val="00CA23B0"/>
    <w:rsid w:val="00CA5E83"/>
    <w:rsid w:val="00CD1241"/>
    <w:rsid w:val="00CD5919"/>
    <w:rsid w:val="00CE2E03"/>
    <w:rsid w:val="00D05B1B"/>
    <w:rsid w:val="00D07C7D"/>
    <w:rsid w:val="00D15D74"/>
    <w:rsid w:val="00D174FA"/>
    <w:rsid w:val="00DC7223"/>
    <w:rsid w:val="00DD1ACD"/>
    <w:rsid w:val="00DE3D86"/>
    <w:rsid w:val="00E129A9"/>
    <w:rsid w:val="00E14B90"/>
    <w:rsid w:val="00E53254"/>
    <w:rsid w:val="00E7316C"/>
    <w:rsid w:val="00E93352"/>
    <w:rsid w:val="00F15205"/>
    <w:rsid w:val="00F44425"/>
    <w:rsid w:val="00F56043"/>
    <w:rsid w:val="00F62C06"/>
    <w:rsid w:val="00FA08A1"/>
    <w:rsid w:val="00FB4390"/>
    <w:rsid w:val="00FB45B2"/>
    <w:rsid w:val="00FC34B4"/>
    <w:rsid w:val="00FD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CB6C"/>
  <w15:chartTrackingRefBased/>
  <w15:docId w15:val="{30012307-F32A-4C8D-98BD-A420712C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12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A44B97"/>
    <w:pPr>
      <w:spacing w:before="240" w:after="60" w:line="240" w:lineRule="auto"/>
      <w:outlineLvl w:val="6"/>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82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82F8C"/>
    <w:rPr>
      <w:rFonts w:ascii="Segoe UI" w:hAnsi="Segoe UI" w:cs="Segoe UI"/>
      <w:sz w:val="18"/>
      <w:szCs w:val="18"/>
    </w:rPr>
  </w:style>
  <w:style w:type="paragraph" w:styleId="Header">
    <w:name w:val="header"/>
    <w:basedOn w:val="Normal"/>
    <w:link w:val="HeaderChar"/>
    <w:uiPriority w:val="99"/>
    <w:unhideWhenUsed/>
    <w:rsid w:val="00076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639"/>
  </w:style>
  <w:style w:type="character" w:styleId="Hyperlink">
    <w:name w:val="Hyperlink"/>
    <w:uiPriority w:val="99"/>
    <w:rsid w:val="00076639"/>
    <w:rPr>
      <w:color w:val="0000FF"/>
      <w:u w:val="single"/>
    </w:rPr>
  </w:style>
  <w:style w:type="paragraph" w:styleId="ListParagraph">
    <w:name w:val="List Paragraph"/>
    <w:basedOn w:val="Normal"/>
    <w:qFormat/>
    <w:rsid w:val="00C651D2"/>
    <w:pPr>
      <w:ind w:left="720"/>
      <w:contextualSpacing/>
    </w:pPr>
  </w:style>
  <w:style w:type="table" w:styleId="TableGrid">
    <w:name w:val="Table Grid"/>
    <w:basedOn w:val="TableNormal"/>
    <w:rsid w:val="00E93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A44B97"/>
    <w:rPr>
      <w:rFonts w:ascii="Times New Roman" w:eastAsia="Times New Roman" w:hAnsi="Times New Roman" w:cs="Times New Roman"/>
      <w:sz w:val="24"/>
      <w:szCs w:val="24"/>
      <w:lang w:val="ro-RO"/>
    </w:rPr>
  </w:style>
  <w:style w:type="paragraph" w:customStyle="1" w:styleId="m4659569042016742817m1575477525284947435ydp5d843536msonormal">
    <w:name w:val="m_4659569042016742817m_1575477525284947435ydp5d843536msonormal"/>
    <w:basedOn w:val="Normal"/>
    <w:rsid w:val="00BF0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129A9"/>
    <w:rPr>
      <w:rFonts w:asciiTheme="majorHAnsi" w:eastAsiaTheme="majorEastAsia" w:hAnsiTheme="majorHAnsi" w:cstheme="majorBidi"/>
      <w:color w:val="2E74B5" w:themeColor="accent1" w:themeShade="BF"/>
      <w:sz w:val="32"/>
      <w:szCs w:val="32"/>
    </w:rPr>
  </w:style>
  <w:style w:type="paragraph" w:customStyle="1" w:styleId="Default">
    <w:name w:val="Default"/>
    <w:rsid w:val="00E129A9"/>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tpt1">
    <w:name w:val="tpt1"/>
    <w:basedOn w:val="DefaultParagraphFont"/>
    <w:rsid w:val="00E129A9"/>
  </w:style>
  <w:style w:type="paragraph" w:styleId="FootnoteText">
    <w:name w:val="footnote text"/>
    <w:aliases w:val="Footnote Text Char Char,Fußnote,single space,footnote text,FOOTNOTES,fn,Podrozdział,Footnote,fn Char Char Char,fn Char Char,fn Char,Fußnote Char Char Char,Fußnote Char,Fußnote Char Char Char Char,stile 1,Footnote1"/>
    <w:basedOn w:val="Normal"/>
    <w:link w:val="FootnoteTextChar1"/>
    <w:uiPriority w:val="99"/>
    <w:rsid w:val="00E129A9"/>
    <w:pPr>
      <w:spacing w:after="0" w:line="240" w:lineRule="auto"/>
    </w:pPr>
    <w:rPr>
      <w:rFonts w:ascii="Times New Roman" w:eastAsia="Times New Roman" w:hAnsi="Times New Roman" w:cs="Times New Roman"/>
      <w:sz w:val="20"/>
      <w:szCs w:val="20"/>
      <w:lang w:val="en-IE"/>
    </w:rPr>
  </w:style>
  <w:style w:type="character" w:customStyle="1" w:styleId="FootnoteTextChar">
    <w:name w:val="Footnote Text Char"/>
    <w:basedOn w:val="DefaultParagraphFont"/>
    <w:uiPriority w:val="99"/>
    <w:rsid w:val="00E129A9"/>
    <w:rPr>
      <w:sz w:val="20"/>
      <w:szCs w:val="20"/>
    </w:rPr>
  </w:style>
  <w:style w:type="character" w:customStyle="1" w:styleId="FootnoteTextChar1">
    <w:name w:val="Footnote Text Char1"/>
    <w:aliases w:val="Footnote Text Char Char Char,Fußnote Char1,single space Char,footnote text Char,FOOTNOTES Char,fn Char1,Podrozdział Char,Footnote Char,fn Char Char Char Char,fn Char Char Char1,fn Char Char1,Fußnote Char Char Char Char1,stile 1 Char"/>
    <w:link w:val="FootnoteText"/>
    <w:uiPriority w:val="99"/>
    <w:rsid w:val="00E129A9"/>
    <w:rPr>
      <w:rFonts w:ascii="Times New Roman" w:eastAsia="Times New Roman" w:hAnsi="Times New Roman" w:cs="Times New Roman"/>
      <w:sz w:val="20"/>
      <w:szCs w:val="20"/>
      <w:lang w:val="en-IE"/>
    </w:rPr>
  </w:style>
  <w:style w:type="character" w:styleId="FootnoteReference">
    <w:name w:val="footnote reference"/>
    <w:aliases w:val="Footnote symbol, BVI fnr"/>
    <w:uiPriority w:val="99"/>
    <w:rsid w:val="00E129A9"/>
    <w:rPr>
      <w:vertAlign w:val="superscript"/>
    </w:rPr>
  </w:style>
  <w:style w:type="paragraph" w:customStyle="1" w:styleId="Ghid1">
    <w:name w:val="Ghid 1"/>
    <w:basedOn w:val="Normal"/>
    <w:link w:val="Ghid1Caracter"/>
    <w:rsid w:val="00E129A9"/>
    <w:pPr>
      <w:spacing w:before="120" w:after="0" w:line="288" w:lineRule="auto"/>
    </w:pPr>
    <w:rPr>
      <w:rFonts w:ascii="Verdana" w:eastAsia="Times New Roman" w:hAnsi="Verdana" w:cs="Times New Roman"/>
      <w:b/>
      <w:sz w:val="28"/>
      <w:szCs w:val="28"/>
      <w:lang w:val="ro-RO"/>
    </w:rPr>
  </w:style>
  <w:style w:type="character" w:customStyle="1" w:styleId="Ghid1Caracter">
    <w:name w:val="Ghid 1 Caracter"/>
    <w:link w:val="Ghid1"/>
    <w:rsid w:val="00E129A9"/>
    <w:rPr>
      <w:rFonts w:ascii="Verdana" w:eastAsia="Times New Roman" w:hAnsi="Verdana" w:cs="Times New Roman"/>
      <w:b/>
      <w:sz w:val="28"/>
      <w:szCs w:val="28"/>
      <w:lang w:val="ro-RO"/>
    </w:rPr>
  </w:style>
  <w:style w:type="paragraph" w:styleId="Title">
    <w:name w:val="Title"/>
    <w:basedOn w:val="Normal"/>
    <w:link w:val="TitleChar"/>
    <w:qFormat/>
    <w:rsid w:val="00E129A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129A9"/>
    <w:rPr>
      <w:rFonts w:ascii="Times New Roman" w:eastAsia="Times New Roman" w:hAnsi="Times New Roman" w:cs="Times New Roman"/>
      <w:b/>
      <w:bCs/>
      <w:sz w:val="24"/>
      <w:szCs w:val="24"/>
    </w:rPr>
  </w:style>
  <w:style w:type="paragraph" w:customStyle="1" w:styleId="DRAGOS2">
    <w:name w:val="DRAGOS 2"/>
    <w:basedOn w:val="Normal"/>
    <w:link w:val="DRAGOS2Char"/>
    <w:rsid w:val="00E129A9"/>
    <w:pPr>
      <w:spacing w:before="120" w:after="0" w:line="288" w:lineRule="auto"/>
    </w:pPr>
    <w:rPr>
      <w:rFonts w:ascii="Verdana" w:eastAsia="Times New Roman" w:hAnsi="Verdana" w:cs="Times New Roman"/>
      <w:i/>
      <w:iCs/>
      <w:sz w:val="24"/>
      <w:szCs w:val="24"/>
      <w:lang w:val="ro-RO"/>
    </w:rPr>
  </w:style>
  <w:style w:type="character" w:customStyle="1" w:styleId="DRAGOS2Char">
    <w:name w:val="DRAGOS 2 Char"/>
    <w:link w:val="DRAGOS2"/>
    <w:rsid w:val="00E129A9"/>
    <w:rPr>
      <w:rFonts w:ascii="Verdana" w:eastAsia="Times New Roman" w:hAnsi="Verdana" w:cs="Times New Roman"/>
      <w:i/>
      <w:iCs/>
      <w:sz w:val="24"/>
      <w:szCs w:val="24"/>
      <w:lang w:val="ro-RO"/>
    </w:rPr>
  </w:style>
  <w:style w:type="paragraph" w:styleId="Footer">
    <w:name w:val="footer"/>
    <w:basedOn w:val="Normal"/>
    <w:link w:val="FooterChar"/>
    <w:uiPriority w:val="99"/>
    <w:rsid w:val="00E129A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129A9"/>
    <w:rPr>
      <w:rFonts w:ascii="Times New Roman" w:eastAsia="Times New Roman" w:hAnsi="Times New Roman" w:cs="Times New Roman"/>
      <w:sz w:val="24"/>
      <w:szCs w:val="24"/>
    </w:rPr>
  </w:style>
  <w:style w:type="table" w:styleId="LightList-Accent5">
    <w:name w:val="Light List Accent 5"/>
    <w:basedOn w:val="TableNormal"/>
    <w:uiPriority w:val="61"/>
    <w:rsid w:val="00E129A9"/>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Shading-Accent5">
    <w:name w:val="Light Shading Accent 5"/>
    <w:basedOn w:val="TableNormal"/>
    <w:uiPriority w:val="60"/>
    <w:rsid w:val="00E129A9"/>
    <w:pPr>
      <w:spacing w:after="0" w:line="240" w:lineRule="auto"/>
    </w:pPr>
    <w:rPr>
      <w:rFonts w:ascii="Times New Roman" w:eastAsia="Times New Roman" w:hAnsi="Times New Roman" w:cs="Times New Roman"/>
      <w:color w:val="2F5496" w:themeColor="accent5" w:themeShade="BF"/>
      <w:sz w:val="20"/>
      <w:szCs w:val="20"/>
      <w:lang w:val="ro-RO" w:eastAsia="ro-RO"/>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FollowedHyperlink">
    <w:name w:val="FollowedHyperlink"/>
    <w:basedOn w:val="DefaultParagraphFont"/>
    <w:uiPriority w:val="99"/>
    <w:semiHidden/>
    <w:unhideWhenUsed/>
    <w:rsid w:val="00E129A9"/>
    <w:rPr>
      <w:color w:val="954F72" w:themeColor="followedHyperlink"/>
      <w:u w:val="single"/>
    </w:rPr>
  </w:style>
  <w:style w:type="paragraph" w:styleId="NormalWeb">
    <w:name w:val="Normal (Web)"/>
    <w:basedOn w:val="Normal"/>
    <w:uiPriority w:val="99"/>
    <w:unhideWhenUsed/>
    <w:rsid w:val="00E129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29A9"/>
    <w:rPr>
      <w:b/>
      <w:bCs/>
    </w:rPr>
  </w:style>
  <w:style w:type="character" w:customStyle="1" w:styleId="Bodytext">
    <w:name w:val="Body text_"/>
    <w:basedOn w:val="DefaultParagraphFont"/>
    <w:link w:val="BodyText1"/>
    <w:rsid w:val="00E129A9"/>
    <w:rPr>
      <w:shd w:val="clear" w:color="auto" w:fill="FFFFFF"/>
    </w:rPr>
  </w:style>
  <w:style w:type="character" w:customStyle="1" w:styleId="BodytextCalibri11pt">
    <w:name w:val="Body text + Calibri;11 pt"/>
    <w:basedOn w:val="Bodytext"/>
    <w:rsid w:val="00E129A9"/>
    <w:rPr>
      <w:rFonts w:ascii="Calibri" w:eastAsia="Calibri" w:hAnsi="Calibri" w:cs="Calibri"/>
      <w:color w:val="000000"/>
      <w:spacing w:val="0"/>
      <w:w w:val="100"/>
      <w:position w:val="0"/>
      <w:sz w:val="22"/>
      <w:szCs w:val="22"/>
      <w:shd w:val="clear" w:color="auto" w:fill="FFFFFF"/>
      <w:lang w:val="en-US"/>
    </w:rPr>
  </w:style>
  <w:style w:type="paragraph" w:customStyle="1" w:styleId="BodyText1">
    <w:name w:val="Body Text1"/>
    <w:basedOn w:val="Normal"/>
    <w:link w:val="Bodytext"/>
    <w:rsid w:val="00E129A9"/>
    <w:pPr>
      <w:widowControl w:val="0"/>
      <w:shd w:val="clear" w:color="auto" w:fill="FFFFFF"/>
      <w:spacing w:after="0" w:line="240" w:lineRule="auto"/>
    </w:pPr>
  </w:style>
  <w:style w:type="character" w:customStyle="1" w:styleId="BodytextCalibri95pt">
    <w:name w:val="Body text + Calibri;9;5 pt"/>
    <w:basedOn w:val="Bodytext"/>
    <w:rsid w:val="00E129A9"/>
    <w:rPr>
      <w:rFonts w:ascii="Calibri" w:eastAsia="Calibri" w:hAnsi="Calibri" w:cs="Calibri"/>
      <w:color w:val="000000"/>
      <w:spacing w:val="0"/>
      <w:w w:val="100"/>
      <w:position w:val="0"/>
      <w:sz w:val="19"/>
      <w:szCs w:val="19"/>
      <w:shd w:val="clear" w:color="auto" w:fill="FFFFFF"/>
      <w:lang w:val="en-US"/>
    </w:rPr>
  </w:style>
  <w:style w:type="character" w:customStyle="1" w:styleId="BodytextCalibri85pt">
    <w:name w:val="Body text + Calibri;8;5 pt"/>
    <w:basedOn w:val="Bodytext"/>
    <w:rsid w:val="00E129A9"/>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en-US"/>
    </w:rPr>
  </w:style>
  <w:style w:type="paragraph" w:styleId="BodyText0">
    <w:name w:val="Body Text"/>
    <w:basedOn w:val="Normal"/>
    <w:link w:val="BodyTextChar"/>
    <w:uiPriority w:val="1"/>
    <w:qFormat/>
    <w:rsid w:val="00E129A9"/>
    <w:pPr>
      <w:widowControl w:val="0"/>
      <w:autoSpaceDE w:val="0"/>
      <w:autoSpaceDN w:val="0"/>
      <w:spacing w:after="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0"/>
    <w:uiPriority w:val="1"/>
    <w:rsid w:val="00E129A9"/>
    <w:rPr>
      <w:rFonts w:ascii="Times New Roman" w:eastAsia="Times New Roman" w:hAnsi="Times New Roman" w:cs="Times New Roman"/>
      <w:sz w:val="24"/>
      <w:szCs w:val="24"/>
      <w:lang w:val="ro-RO"/>
    </w:rPr>
  </w:style>
  <w:style w:type="paragraph" w:customStyle="1" w:styleId="TableParagraph">
    <w:name w:val="Table Paragraph"/>
    <w:basedOn w:val="Normal"/>
    <w:uiPriority w:val="1"/>
    <w:qFormat/>
    <w:rsid w:val="00E129A9"/>
    <w:pPr>
      <w:widowControl w:val="0"/>
      <w:spacing w:after="0" w:line="240" w:lineRule="auto"/>
    </w:pPr>
  </w:style>
  <w:style w:type="character" w:styleId="PageNumber">
    <w:name w:val="page number"/>
    <w:basedOn w:val="DefaultParagraphFont"/>
    <w:semiHidden/>
    <w:unhideWhenUsed/>
    <w:rsid w:val="00E129A9"/>
  </w:style>
  <w:style w:type="character" w:styleId="UnresolvedMention">
    <w:name w:val="Unresolved Mention"/>
    <w:basedOn w:val="DefaultParagraphFont"/>
    <w:uiPriority w:val="99"/>
    <w:semiHidden/>
    <w:unhideWhenUsed/>
    <w:rsid w:val="00E129A9"/>
    <w:rPr>
      <w:color w:val="605E5C"/>
      <w:shd w:val="clear" w:color="auto" w:fill="E1DFDD"/>
    </w:rPr>
  </w:style>
  <w:style w:type="paragraph" w:styleId="NoSpacing">
    <w:name w:val="No Spacing"/>
    <w:uiPriority w:val="1"/>
    <w:qFormat/>
    <w:rsid w:val="00C16275"/>
    <w:pPr>
      <w:spacing w:after="0" w:line="240" w:lineRule="auto"/>
    </w:pPr>
    <w:rPr>
      <w:lang w:val="ro-RO"/>
    </w:rPr>
  </w:style>
  <w:style w:type="character" w:customStyle="1" w:styleId="shorttext">
    <w:name w:val="short_text"/>
    <w:basedOn w:val="DefaultParagraphFont"/>
    <w:rsid w:val="00C16275"/>
  </w:style>
  <w:style w:type="paragraph" w:customStyle="1" w:styleId="yiv333841857msonormal">
    <w:name w:val="yiv333841857msonormal"/>
    <w:basedOn w:val="Normal"/>
    <w:rsid w:val="001C3C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CD12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ase.ro/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octorat.ase.ro/conferinte/norme-csud-privind-participarea-la-conferin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ational.ase.ro/21/index.php/erasmus-for-placem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ational.ase.ro/21/index.php/erasmus-for-studies/" TargetMode="External"/><Relationship Id="rId4" Type="http://schemas.openxmlformats.org/officeDocument/2006/relationships/webSettings" Target="webSettings.xml"/><Relationship Id="rId9" Type="http://schemas.openxmlformats.org/officeDocument/2006/relationships/hyperlink" Target="https://international.ase.ro/2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2151</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Anghelescu</dc:creator>
  <cp:keywords/>
  <dc:description/>
  <cp:lastModifiedBy>Administrator</cp:lastModifiedBy>
  <cp:revision>31</cp:revision>
  <cp:lastPrinted>2022-02-10T10:02:00Z</cp:lastPrinted>
  <dcterms:created xsi:type="dcterms:W3CDTF">2022-02-08T07:03:00Z</dcterms:created>
  <dcterms:modified xsi:type="dcterms:W3CDTF">2025-04-07T13:09:00Z</dcterms:modified>
</cp:coreProperties>
</file>